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C0B" w:rsidRDefault="00B50C0B">
      <w:pPr>
        <w:pStyle w:val="30"/>
        <w:keepNext/>
        <w:keepLines/>
        <w:spacing w:after="460" w:line="197" w:lineRule="auto"/>
        <w:ind w:left="3720"/>
        <w:rPr>
          <w:rFonts w:ascii="Arial" w:eastAsia="Arial" w:hAnsi="Arial" w:cs="Arial"/>
          <w:sz w:val="24"/>
          <w:szCs w:val="24"/>
        </w:rPr>
      </w:pPr>
      <w:bookmarkStart w:id="0" w:name="bookmark0"/>
      <w:bookmarkStart w:id="1" w:name="bookmark1"/>
      <w:bookmarkStart w:id="2" w:name="bookmark2"/>
    </w:p>
    <w:p w:rsidR="00E74B49" w:rsidRDefault="00B50C0B">
      <w:pPr>
        <w:pStyle w:val="30"/>
        <w:keepNext/>
        <w:keepLines/>
        <w:spacing w:after="460" w:line="197" w:lineRule="auto"/>
        <w:ind w:left="372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Приложение №3 к извещению о проведен</w:t>
      </w:r>
      <w:proofErr w:type="gramStart"/>
      <w:r>
        <w:rPr>
          <w:rFonts w:ascii="Arial" w:eastAsia="Arial" w:hAnsi="Arial" w:cs="Arial"/>
          <w:sz w:val="24"/>
          <w:szCs w:val="24"/>
        </w:rPr>
        <w:t>ии ау</w:t>
      </w:r>
      <w:proofErr w:type="gramEnd"/>
      <w:r>
        <w:rPr>
          <w:rFonts w:ascii="Arial" w:eastAsia="Arial" w:hAnsi="Arial" w:cs="Arial"/>
          <w:sz w:val="24"/>
          <w:szCs w:val="24"/>
        </w:rPr>
        <w:t>кциона № 01-26</w:t>
      </w:r>
      <w:bookmarkEnd w:id="0"/>
      <w:bookmarkEnd w:id="1"/>
      <w:bookmarkEnd w:id="2"/>
    </w:p>
    <w:p w:rsidR="00E74B49" w:rsidRDefault="00B50C0B">
      <w:pPr>
        <w:pStyle w:val="a4"/>
        <w:ind w:left="14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Градостроительный план земельного участка </w:t>
      </w:r>
      <w:r>
        <w:rPr>
          <w:sz w:val="26"/>
          <w:szCs w:val="26"/>
        </w:rPr>
        <w:t>№</w:t>
      </w:r>
    </w:p>
    <w:p w:rsidR="00E74B49" w:rsidRDefault="00B50C0B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053455" cy="46926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053455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B49" w:rsidRDefault="00E74B49">
      <w:pPr>
        <w:spacing w:after="239" w:line="1" w:lineRule="exact"/>
      </w:pPr>
    </w:p>
    <w:p w:rsidR="00E74B49" w:rsidRDefault="00B50C0B">
      <w:pPr>
        <w:pStyle w:val="30"/>
        <w:keepNext/>
        <w:keepLines/>
        <w:spacing w:after="240"/>
        <w:ind w:left="0"/>
      </w:pPr>
      <w:bookmarkStart w:id="3" w:name="bookmark3"/>
      <w:bookmarkStart w:id="4" w:name="bookmark4"/>
      <w:bookmarkStart w:id="5" w:name="bookmark5"/>
      <w:proofErr w:type="gramStart"/>
      <w:r>
        <w:t xml:space="preserve">Г </w:t>
      </w:r>
      <w:proofErr w:type="spellStart"/>
      <w:r>
        <w:t>радостроительный</w:t>
      </w:r>
      <w:proofErr w:type="spellEnd"/>
      <w:proofErr w:type="gramEnd"/>
      <w:r>
        <w:t xml:space="preserve"> план земельного участка подготовлен на основании</w:t>
      </w:r>
      <w:bookmarkEnd w:id="3"/>
      <w:bookmarkEnd w:id="4"/>
      <w:bookmarkEnd w:id="5"/>
    </w:p>
    <w:p w:rsidR="00E74B49" w:rsidRDefault="00B50C0B">
      <w:pPr>
        <w:pStyle w:val="20"/>
        <w:pBdr>
          <w:bottom w:val="single" w:sz="4" w:space="0" w:color="auto"/>
        </w:pBdr>
        <w:spacing w:after="240"/>
      </w:pPr>
      <w:r>
        <w:rPr>
          <w:b w:val="0"/>
          <w:bCs w:val="0"/>
          <w:i/>
          <w:iCs/>
        </w:rPr>
        <w:t>Обращения от 06.10.2025 № 787/66-Вх,</w:t>
      </w:r>
    </w:p>
    <w:p w:rsidR="00E74B49" w:rsidRDefault="00B50C0B">
      <w:pPr>
        <w:pStyle w:val="20"/>
        <w:pBdr>
          <w:bottom w:val="single" w:sz="4" w:space="0" w:color="auto"/>
        </w:pBdr>
        <w:tabs>
          <w:tab w:val="left" w:leader="underscore" w:pos="9446"/>
        </w:tabs>
        <w:spacing w:after="0"/>
      </w:pPr>
      <w:r>
        <w:rPr>
          <w:b w:val="0"/>
          <w:bCs w:val="0"/>
          <w:i/>
          <w:iCs/>
          <w:u w:val="single"/>
        </w:rPr>
        <w:t xml:space="preserve">Администрация города </w:t>
      </w:r>
      <w:proofErr w:type="spellStart"/>
      <w:r>
        <w:rPr>
          <w:b w:val="0"/>
          <w:bCs w:val="0"/>
          <w:i/>
          <w:iCs/>
          <w:u w:val="single"/>
        </w:rPr>
        <w:t>Искитима</w:t>
      </w:r>
      <w:proofErr w:type="spellEnd"/>
      <w:r>
        <w:rPr>
          <w:b w:val="0"/>
          <w:bCs w:val="0"/>
          <w:i/>
          <w:iCs/>
          <w:u w:val="single"/>
        </w:rPr>
        <w:t xml:space="preserve"> Новосибирской </w:t>
      </w:r>
      <w:r>
        <w:rPr>
          <w:b w:val="0"/>
          <w:bCs w:val="0"/>
          <w:i/>
          <w:iCs/>
          <w:u w:val="single"/>
        </w:rPr>
        <w:t>области</w:t>
      </w:r>
      <w:r>
        <w:rPr>
          <w:b w:val="0"/>
          <w:bCs w:val="0"/>
          <w:i/>
          <w:iCs/>
        </w:rPr>
        <w:tab/>
      </w:r>
    </w:p>
    <w:p w:rsidR="00E74B49" w:rsidRDefault="00B50C0B">
      <w:pPr>
        <w:pStyle w:val="32"/>
        <w:spacing w:after="240" w:line="240" w:lineRule="auto"/>
      </w:pPr>
      <w:r>
        <w:t>(реквизиты заявления правообладателя земельного участка, иного лица в случаях, предусмотренных частями 1.1 и 1.2 статьи 57.3</w:t>
      </w:r>
      <w:r>
        <w:br/>
        <w:t xml:space="preserve">Градостроительного кодекса Российской Федерации, с указанием </w:t>
      </w:r>
      <w:proofErr w:type="spellStart"/>
      <w:r>
        <w:t>ф.и.о.</w:t>
      </w:r>
      <w:proofErr w:type="spellEnd"/>
      <w:r>
        <w:t xml:space="preserve"> заявителя - физического лица, либо реквизиты</w:t>
      </w:r>
      <w:r>
        <w:br/>
        <w:t>заявления</w:t>
      </w:r>
      <w:r>
        <w:t xml:space="preserve"> и наименование заявителя - юридического лица о выдаче градостроительного плана земельного участка)</w:t>
      </w:r>
    </w:p>
    <w:p w:rsidR="00E74B49" w:rsidRDefault="00B50C0B">
      <w:pPr>
        <w:pStyle w:val="40"/>
        <w:keepNext/>
        <w:keepLines/>
        <w:spacing w:after="120"/>
      </w:pPr>
      <w:bookmarkStart w:id="6" w:name="bookmark6"/>
      <w:bookmarkStart w:id="7" w:name="bookmark7"/>
      <w:bookmarkStart w:id="8" w:name="bookmark8"/>
      <w:r>
        <w:t>Местонахождение земельного участка</w:t>
      </w:r>
      <w:bookmarkEnd w:id="6"/>
      <w:bookmarkEnd w:id="7"/>
      <w:bookmarkEnd w:id="8"/>
    </w:p>
    <w:p w:rsidR="00E74B49" w:rsidRDefault="00B50C0B">
      <w:pPr>
        <w:pStyle w:val="20"/>
        <w:pBdr>
          <w:bottom w:val="single" w:sz="4" w:space="0" w:color="auto"/>
        </w:pBdr>
        <w:tabs>
          <w:tab w:val="left" w:leader="underscore" w:pos="3749"/>
          <w:tab w:val="left" w:leader="underscore" w:pos="9446"/>
        </w:tabs>
        <w:spacing w:after="0"/>
      </w:pPr>
      <w:r>
        <w:rPr>
          <w:b w:val="0"/>
          <w:bCs w:val="0"/>
          <w:i/>
          <w:iCs/>
        </w:rPr>
        <w:tab/>
      </w:r>
      <w:r>
        <w:rPr>
          <w:b w:val="0"/>
          <w:bCs w:val="0"/>
          <w:i/>
          <w:iCs/>
          <w:u w:val="single"/>
        </w:rPr>
        <w:t>Новосибирская область</w:t>
      </w:r>
      <w:r>
        <w:rPr>
          <w:b w:val="0"/>
          <w:bCs w:val="0"/>
          <w:i/>
          <w:iCs/>
        </w:rPr>
        <w:tab/>
      </w:r>
    </w:p>
    <w:p w:rsidR="00E74B49" w:rsidRDefault="00B50C0B">
      <w:pPr>
        <w:pStyle w:val="42"/>
        <w:spacing w:after="120"/>
        <w:jc w:val="center"/>
      </w:pPr>
      <w:r>
        <w:t>(субъект Российской Федерации)</w:t>
      </w:r>
    </w:p>
    <w:p w:rsidR="00E74B49" w:rsidRDefault="00B50C0B">
      <w:pPr>
        <w:pStyle w:val="20"/>
        <w:pBdr>
          <w:bottom w:val="single" w:sz="4" w:space="0" w:color="auto"/>
        </w:pBdr>
        <w:spacing w:after="0"/>
        <w:jc w:val="center"/>
      </w:pPr>
      <w:r>
        <w:rPr>
          <w:b w:val="0"/>
          <w:bCs w:val="0"/>
          <w:i/>
          <w:iCs/>
        </w:rPr>
        <w:t xml:space="preserve">городской округ город </w:t>
      </w:r>
      <w:proofErr w:type="spellStart"/>
      <w:r>
        <w:rPr>
          <w:b w:val="0"/>
          <w:bCs w:val="0"/>
          <w:i/>
          <w:iCs/>
        </w:rPr>
        <w:t>Искитим</w:t>
      </w:r>
      <w:proofErr w:type="spellEnd"/>
    </w:p>
    <w:p w:rsidR="00E74B49" w:rsidRDefault="00B50C0B">
      <w:pPr>
        <w:pStyle w:val="42"/>
        <w:spacing w:after="420"/>
        <w:jc w:val="center"/>
      </w:pPr>
      <w:r>
        <w:t>(муниципальный район или городской о</w:t>
      </w:r>
      <w:r>
        <w:t>круг)</w:t>
      </w:r>
    </w:p>
    <w:p w:rsidR="00E74B49" w:rsidRDefault="00B50C0B">
      <w:pPr>
        <w:pStyle w:val="42"/>
        <w:spacing w:after="240"/>
        <w:jc w:val="center"/>
      </w:pPr>
      <w:r>
        <w:t>(поселение)</w:t>
      </w:r>
    </w:p>
    <w:p w:rsidR="00E74B49" w:rsidRDefault="00B50C0B">
      <w:pPr>
        <w:pStyle w:val="a6"/>
        <w:ind w:left="96"/>
        <w:rPr>
          <w:sz w:val="24"/>
          <w:szCs w:val="24"/>
        </w:rPr>
      </w:pPr>
      <w:r>
        <w:rPr>
          <w:sz w:val="24"/>
          <w:szCs w:val="24"/>
        </w:rPr>
        <w:t>Описание границ земельного участка (образуемого земельного участка):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7"/>
        <w:gridCol w:w="3302"/>
        <w:gridCol w:w="3317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444661,55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4222748,13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444661,60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4222771,10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444661,60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4222778,74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444657,63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4222778,94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444634,03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4222780,13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444632,85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4222780,19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444628,38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4222775,42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444623,41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4222757,04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444626,91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4222755,93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444625,24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4222749,67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444631,80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4222749,40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444654,39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4222748,44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444661,55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4222748,13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</w:tr>
    </w:tbl>
    <w:p w:rsidR="00E74B49" w:rsidRDefault="00E74B49">
      <w:pPr>
        <w:spacing w:after="239" w:line="1" w:lineRule="exact"/>
      </w:pPr>
    </w:p>
    <w:p w:rsidR="00E74B49" w:rsidRDefault="00B50C0B">
      <w:pPr>
        <w:pStyle w:val="20"/>
        <w:spacing w:after="240"/>
      </w:pPr>
      <w:r>
        <w:t>Кадастровый номер земельного участка (при наличии) или в случаях, предусмотренных частями 1.1 и 1.2 статьи 57.3 Градостроительного кодекса Российской Федерации, условный номер образуемого земельного участка на основании утвержденных проекта межевания терри</w:t>
      </w:r>
      <w:r>
        <w:t xml:space="preserve">тории и (или) схемы расположения земельного участка или земельных участков на кадастровом плане территории </w:t>
      </w:r>
      <w:r>
        <w:rPr>
          <w:b w:val="0"/>
          <w:bCs w:val="0"/>
          <w:i/>
          <w:iCs/>
        </w:rPr>
        <w:t>54:33:050410:599</w:t>
      </w:r>
    </w:p>
    <w:p w:rsidR="00E74B49" w:rsidRDefault="00B50C0B">
      <w:pPr>
        <w:pStyle w:val="40"/>
        <w:keepNext/>
        <w:keepLines/>
        <w:spacing w:after="240"/>
      </w:pPr>
      <w:bookmarkStart w:id="9" w:name="bookmark10"/>
      <w:bookmarkStart w:id="10" w:name="bookmark11"/>
      <w:bookmarkStart w:id="11" w:name="bookmark9"/>
      <w:r>
        <w:t>Площадь земельного участка</w:t>
      </w:r>
      <w:bookmarkEnd w:id="9"/>
      <w:bookmarkEnd w:id="10"/>
      <w:bookmarkEnd w:id="11"/>
    </w:p>
    <w:p w:rsidR="00E74B49" w:rsidRDefault="00B50C0B">
      <w:pPr>
        <w:pStyle w:val="20"/>
        <w:pBdr>
          <w:bottom w:val="single" w:sz="4" w:space="0" w:color="auto"/>
        </w:pBdr>
      </w:pPr>
      <w:r>
        <w:rPr>
          <w:b w:val="0"/>
          <w:bCs w:val="0"/>
          <w:i/>
          <w:iCs/>
        </w:rPr>
        <w:t>1073 кв. м</w:t>
      </w:r>
    </w:p>
    <w:p w:rsidR="00E74B49" w:rsidRDefault="00B50C0B">
      <w:pPr>
        <w:pStyle w:val="20"/>
        <w:spacing w:after="240"/>
        <w:sectPr w:rsidR="00E74B49">
          <w:pgSz w:w="11900" w:h="16840"/>
          <w:pgMar w:top="106" w:right="826" w:bottom="106" w:left="1018" w:header="0" w:footer="3" w:gutter="0"/>
          <w:pgNumType w:start="1"/>
          <w:cols w:space="720"/>
          <w:noEndnote/>
          <w:docGrid w:linePitch="360"/>
        </w:sectPr>
      </w:pPr>
      <w:r>
        <w:t>Информация о расположенных в границах земельного участка объектах к</w:t>
      </w:r>
      <w:r>
        <w:t>апитального строительства:</w:t>
      </w:r>
    </w:p>
    <w:p w:rsidR="00E74B49" w:rsidRDefault="00B50C0B">
      <w:pPr>
        <w:pStyle w:val="20"/>
        <w:pBdr>
          <w:bottom w:val="single" w:sz="4" w:space="0" w:color="auto"/>
        </w:pBdr>
        <w:spacing w:after="200" w:line="226" w:lineRule="auto"/>
        <w:ind w:left="280" w:firstLine="120"/>
        <w:jc w:val="both"/>
      </w:pPr>
      <w:r>
        <w:rPr>
          <w:b w:val="0"/>
          <w:bCs w:val="0"/>
          <w:i/>
          <w:iCs/>
          <w:u w:val="single"/>
        </w:rPr>
        <w:lastRenderedPageBreak/>
        <w:t>В границах земельного участка расположены объекты капитального строительства. Количе</w:t>
      </w:r>
      <w:r>
        <w:rPr>
          <w:b w:val="0"/>
          <w:bCs w:val="0"/>
          <w:i/>
          <w:iCs/>
          <w:u w:val="single"/>
        </w:rPr>
        <w:softHyphen/>
        <w:t>ство объектов 1 единица. Объекты отображаются на чертеж</w:t>
      </w:r>
      <w:proofErr w:type="gramStart"/>
      <w:r>
        <w:rPr>
          <w:b w:val="0"/>
          <w:bCs w:val="0"/>
          <w:i/>
          <w:iCs/>
          <w:u w:val="single"/>
        </w:rPr>
        <w:t>е(</w:t>
      </w:r>
      <w:proofErr w:type="gramEnd"/>
      <w:r>
        <w:rPr>
          <w:b w:val="0"/>
          <w:bCs w:val="0"/>
          <w:i/>
          <w:iCs/>
          <w:u w:val="single"/>
        </w:rPr>
        <w:t>ах) градостроительного пла</w:t>
      </w:r>
      <w:r>
        <w:rPr>
          <w:b w:val="0"/>
          <w:bCs w:val="0"/>
          <w:i/>
          <w:iCs/>
          <w:u w:val="single"/>
        </w:rPr>
        <w:softHyphen/>
        <w:t xml:space="preserve">на пой порядковыми номерами. Описание объектов капитального </w:t>
      </w:r>
      <w:r>
        <w:rPr>
          <w:b w:val="0"/>
          <w:bCs w:val="0"/>
          <w:i/>
          <w:iCs/>
          <w:u w:val="single"/>
        </w:rPr>
        <w:t xml:space="preserve">строительства приводится в </w:t>
      </w:r>
      <w:proofErr w:type="spellStart"/>
      <w:r>
        <w:rPr>
          <w:b w:val="0"/>
          <w:bCs w:val="0"/>
          <w:i/>
          <w:iCs/>
          <w:u w:val="single"/>
        </w:rPr>
        <w:t>пойразделе</w:t>
      </w:r>
      <w:proofErr w:type="spellEnd"/>
      <w:r>
        <w:rPr>
          <w:b w:val="0"/>
          <w:bCs w:val="0"/>
          <w:i/>
          <w:iCs/>
          <w:u w:val="single"/>
        </w:rPr>
        <w:t xml:space="preserve"> 3.1 «Объекты капитального строительства» или подразделе 3.2 «Объекты, включенные в единый государственный реестр объектов культурного наследия (памятников </w:t>
      </w:r>
      <w:r>
        <w:rPr>
          <w:b w:val="0"/>
          <w:bCs w:val="0"/>
          <w:i/>
          <w:iCs/>
        </w:rPr>
        <w:t>истории и культуры) народов Российской Федерации» раздела 3.</w:t>
      </w:r>
    </w:p>
    <w:p w:rsidR="00E74B49" w:rsidRDefault="00B50C0B">
      <w:pPr>
        <w:pStyle w:val="20"/>
        <w:spacing w:after="100" w:line="223" w:lineRule="auto"/>
        <w:ind w:left="280" w:firstLine="120"/>
        <w:jc w:val="both"/>
      </w:pPr>
      <w:r>
        <w:t>Ин</w:t>
      </w:r>
      <w:r>
        <w:t>формация о границах зоны планируемого размещения объекта капитального строительства в соответствии с утвержденным проектом планировки территории (при наличии):</w:t>
      </w:r>
    </w:p>
    <w:p w:rsidR="00E74B49" w:rsidRDefault="00B50C0B">
      <w:pPr>
        <w:pStyle w:val="20"/>
        <w:pBdr>
          <w:bottom w:val="single" w:sz="4" w:space="0" w:color="auto"/>
        </w:pBdr>
        <w:spacing w:after="200" w:line="226" w:lineRule="auto"/>
        <w:ind w:firstLine="280"/>
      </w:pPr>
      <w:r>
        <w:rPr>
          <w:b w:val="0"/>
          <w:bCs w:val="0"/>
          <w:i/>
          <w:iCs/>
        </w:rPr>
        <w:t>Проект планировки территории не утвержден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8"/>
        <w:gridCol w:w="3286"/>
        <w:gridCol w:w="2997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673"/>
          <w:jc w:val="center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spacing w:line="257" w:lineRule="auto"/>
              <w:jc w:val="center"/>
            </w:pPr>
            <w:r>
              <w:rPr>
                <w:i w:val="0"/>
                <w:iCs w:val="0"/>
              </w:rPr>
              <w:t>Обозначение (номер) характерной точки</w:t>
            </w:r>
          </w:p>
        </w:tc>
        <w:tc>
          <w:tcPr>
            <w:tcW w:w="6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spacing w:line="252" w:lineRule="auto"/>
              <w:jc w:val="center"/>
            </w:pPr>
            <w:r>
              <w:rPr>
                <w:i w:val="0"/>
                <w:iCs w:val="0"/>
              </w:rPr>
              <w:t xml:space="preserve">Перечень </w:t>
            </w:r>
            <w:r>
              <w:rPr>
                <w:i w:val="0"/>
                <w:iCs w:val="0"/>
              </w:rPr>
              <w:t>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 w:val="0"/>
                <w:iCs w:val="0"/>
                <w:sz w:val="20"/>
                <w:szCs w:val="20"/>
              </w:rPr>
              <w:t>—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—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—</w:t>
            </w:r>
          </w:p>
        </w:tc>
      </w:tr>
    </w:tbl>
    <w:p w:rsidR="00E74B49" w:rsidRDefault="00E74B49">
      <w:pPr>
        <w:spacing w:after="199" w:line="1" w:lineRule="exact"/>
      </w:pPr>
    </w:p>
    <w:p w:rsidR="00E74B49" w:rsidRDefault="00B50C0B">
      <w:pPr>
        <w:pStyle w:val="20"/>
        <w:spacing w:after="200" w:line="228" w:lineRule="auto"/>
        <w:ind w:left="280" w:firstLine="120"/>
        <w:jc w:val="both"/>
      </w:pPr>
      <w:r>
        <w:t xml:space="preserve">Реквизиты проекта планировки территории и (или) проекта межевания территории в случае, если земельный участок расположен </w:t>
      </w:r>
      <w:r>
        <w:t>в границах территории, в отношении которой утверждены проект планировки территории и (или) проект межевания территории</w:t>
      </w:r>
    </w:p>
    <w:p w:rsidR="00E74B49" w:rsidRDefault="00B50C0B">
      <w:pPr>
        <w:pStyle w:val="20"/>
        <w:tabs>
          <w:tab w:val="left" w:leader="underscore" w:pos="9647"/>
        </w:tabs>
        <w:spacing w:after="0"/>
        <w:ind w:firstLine="280"/>
      </w:pPr>
      <w:r>
        <w:rPr>
          <w:b w:val="0"/>
          <w:bCs w:val="0"/>
          <w:i/>
          <w:iCs/>
          <w:u w:val="single"/>
        </w:rPr>
        <w:t>Документация по планировке территории не утверждена.</w:t>
      </w:r>
      <w:r>
        <w:rPr>
          <w:b w:val="0"/>
          <w:bCs w:val="0"/>
          <w:i/>
          <w:iCs/>
          <w:u w:val="single"/>
        </w:rPr>
        <w:tab/>
      </w:r>
    </w:p>
    <w:p w:rsidR="00E74B49" w:rsidRDefault="00B50C0B">
      <w:pPr>
        <w:pStyle w:val="32"/>
        <w:spacing w:after="200" w:line="264" w:lineRule="auto"/>
      </w:pPr>
      <w:r>
        <w:t>(указывается в случае, если земельный участок расположен в границах территории, в о</w:t>
      </w:r>
      <w:r>
        <w:t>тношении которой утверждены проект</w:t>
      </w:r>
      <w:r>
        <w:br/>
        <w:t>планировки территории и (или) проект межевания территории)</w:t>
      </w:r>
    </w:p>
    <w:p w:rsidR="00E74B49" w:rsidRDefault="00B50C0B">
      <w:pPr>
        <w:pStyle w:val="20"/>
        <w:spacing w:after="440" w:line="228" w:lineRule="auto"/>
        <w:ind w:left="280" w:firstLine="120"/>
        <w:jc w:val="both"/>
      </w:pPr>
      <w:r>
        <w:t>Информация о расположении земельного участка в границах территории, в отношении которой принято решение о комплексном развитии территории и (или) заключен договор</w:t>
      </w:r>
      <w:r>
        <w:t xml:space="preserve"> о комплексном развитии территории</w:t>
      </w:r>
    </w:p>
    <w:p w:rsidR="00E74B49" w:rsidRDefault="00B50C0B">
      <w:pPr>
        <w:pStyle w:val="32"/>
        <w:pBdr>
          <w:top w:val="single" w:sz="4" w:space="0" w:color="auto"/>
        </w:pBdr>
        <w:spacing w:after="320" w:line="254" w:lineRule="auto"/>
        <w:ind w:left="1440" w:hanging="920"/>
        <w:jc w:val="left"/>
      </w:pPr>
      <w:r>
        <w:t xml:space="preserve">(указывается в случае, если земельный участок расположен в границах </w:t>
      </w:r>
      <w:proofErr w:type="gramStart"/>
      <w:r>
        <w:t>территории</w:t>
      </w:r>
      <w:proofErr w:type="gramEnd"/>
      <w:r>
        <w:t xml:space="preserve"> в отношении которой принято решение о комплексном развитии территории и (или) заключен договор о комплексном развитии территории)</w:t>
      </w:r>
    </w:p>
    <w:p w:rsidR="00E74B49" w:rsidRDefault="00B50C0B">
      <w:pPr>
        <w:pStyle w:val="32"/>
        <w:pBdr>
          <w:top w:val="single" w:sz="4" w:space="0" w:color="auto"/>
        </w:pBdr>
        <w:tabs>
          <w:tab w:val="left" w:leader="underscore" w:pos="1621"/>
          <w:tab w:val="left" w:leader="underscore" w:pos="4767"/>
        </w:tabs>
        <w:spacing w:after="200" w:line="233" w:lineRule="auto"/>
      </w:pPr>
      <w:r>
        <w:rPr>
          <w:noProof/>
          <w:lang w:bidi="ar-SA"/>
        </w:rPr>
        <mc:AlternateContent>
          <mc:Choice Requires="wps">
            <w:drawing>
              <wp:anchor distT="0" distB="1189355" distL="203200" distR="1057275" simplePos="0" relativeHeight="125829378" behindDoc="0" locked="0" layoutInCell="1" allowOverlap="1">
                <wp:simplePos x="0" y="0"/>
                <wp:positionH relativeFrom="page">
                  <wp:posOffset>970915</wp:posOffset>
                </wp:positionH>
                <wp:positionV relativeFrom="paragraph">
                  <wp:posOffset>25400</wp:posOffset>
                </wp:positionV>
                <wp:extent cx="1705610" cy="203835"/>
                <wp:effectExtent l="0" t="0" r="0" b="0"/>
                <wp:wrapSquare wrapText="right"/>
                <wp:docPr id="2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5610" cy="2038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20"/>
                              <w:spacing w:after="0"/>
                            </w:pPr>
                            <w:r>
                              <w:t xml:space="preserve">Г рад </w:t>
                            </w:r>
                            <w:proofErr w:type="spellStart"/>
                            <w:r>
                              <w:t>осг</w:t>
                            </w:r>
                            <w:r>
                              <w:t>роител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ьпый</w:t>
                            </w:r>
                            <w:proofErr w:type="spellEnd"/>
                            <w:r>
                              <w:t xml:space="preserve"> план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76.450000000000003pt;margin-top:2.pt;width:134.30000000000001pt;height:16.050000000000001pt;z-index:-125829375;mso-wrap-distance-left:16.pt;mso-wrap-distance-right:83.25pt;mso-wrap-distance-bottom:93.650000000000006pt;mso-position-horizontal-relative:page" filled="f" stroked="f">
                <v:textbox inset="0,0,0,0">
                  <w:txbxContent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Г рад осгроител ьпый план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68580" distB="5715" distL="1223645" distR="203200" simplePos="0" relativeHeight="125829380" behindDoc="0" locked="0" layoutInCell="1" allowOverlap="1">
            <wp:simplePos x="0" y="0"/>
            <wp:positionH relativeFrom="page">
              <wp:posOffset>1991360</wp:posOffset>
            </wp:positionH>
            <wp:positionV relativeFrom="paragraph">
              <wp:posOffset>93980</wp:posOffset>
            </wp:positionV>
            <wp:extent cx="1542415" cy="1316990"/>
            <wp:effectExtent l="0" t="0" r="0" b="0"/>
            <wp:wrapSquare wrapText="right"/>
            <wp:docPr id="4" name="Shap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box 5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542415" cy="1316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1739265</wp:posOffset>
                </wp:positionH>
                <wp:positionV relativeFrom="paragraph">
                  <wp:posOffset>822325</wp:posOffset>
                </wp:positionV>
                <wp:extent cx="286385" cy="160655"/>
                <wp:effectExtent l="0" t="0" r="0" b="0"/>
                <wp:wrapNone/>
                <wp:docPr id="6" name="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385" cy="1606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a4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(при</w:t>
                            </w:r>
                            <w:proofErr w:type="gram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2" type="#_x0000_t202" style="position:absolute;margin-left:136.95000000000002pt;margin-top:64.75pt;width:22.550000000000001pt;height:12.65pt;z-index:25165772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(при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974090</wp:posOffset>
                </wp:positionH>
                <wp:positionV relativeFrom="paragraph">
                  <wp:posOffset>1231900</wp:posOffset>
                </wp:positionV>
                <wp:extent cx="1281430" cy="186055"/>
                <wp:effectExtent l="0" t="0" r="0" b="0"/>
                <wp:wrapNone/>
                <wp:docPr id="8" name="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1430" cy="1860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a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Дата выдачи </w:t>
                            </w:r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20.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4" type="#_x0000_t202" style="position:absolute;margin-left:76.700000000000003pt;margin-top:97.pt;width:100.90000000000001pt;height:14.65pt;z-index:251657731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Дата выдачи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20.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i/>
          <w:iCs/>
          <w:sz w:val="24"/>
          <w:szCs w:val="24"/>
        </w:rPr>
        <w:t>Шимкив</w:t>
      </w:r>
      <w:proofErr w:type="spellEnd"/>
      <w:r>
        <w:rPr>
          <w:i/>
          <w:iCs/>
          <w:sz w:val="24"/>
          <w:szCs w:val="24"/>
        </w:rPr>
        <w:t xml:space="preserve"> С.И. - первый заместитель главы</w:t>
      </w:r>
      <w:r>
        <w:rPr>
          <w:i/>
          <w:iCs/>
          <w:sz w:val="24"/>
          <w:szCs w:val="24"/>
        </w:rPr>
        <w:br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  <w:u w:val="single"/>
        </w:rPr>
        <w:t>администрации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br/>
      </w:r>
      <w:r>
        <w:t>(</w:t>
      </w:r>
      <w:proofErr w:type="spellStart"/>
      <w:r>
        <w:t>ф.и.о.</w:t>
      </w:r>
      <w:proofErr w:type="spellEnd"/>
      <w:r>
        <w:t>, должность уполномоченного лица, наименование органа)</w:t>
      </w:r>
    </w:p>
    <w:p w:rsidR="00E74B49" w:rsidRDefault="00B50C0B">
      <w:pPr>
        <w:pStyle w:val="20"/>
        <w:tabs>
          <w:tab w:val="left" w:leader="underscore" w:pos="1176"/>
          <w:tab w:val="left" w:leader="underscore" w:pos="3157"/>
        </w:tabs>
        <w:spacing w:after="0"/>
        <w:ind w:firstLine="300"/>
      </w:pPr>
      <w:r>
        <w:rPr>
          <w:b w:val="0"/>
          <w:bCs w:val="0"/>
          <w:i/>
          <w:iCs/>
        </w:rPr>
        <w:t>/</w:t>
      </w:r>
      <w:r>
        <w:rPr>
          <w:b w:val="0"/>
          <w:bCs w:val="0"/>
          <w:i/>
          <w:iCs/>
        </w:rPr>
        <w:tab/>
      </w:r>
      <w:r>
        <w:rPr>
          <w:b w:val="0"/>
          <w:bCs w:val="0"/>
          <w:i/>
          <w:iCs/>
          <w:u w:val="single"/>
        </w:rPr>
        <w:t xml:space="preserve">С. И. </w:t>
      </w:r>
      <w:proofErr w:type="spellStart"/>
      <w:r>
        <w:rPr>
          <w:b w:val="0"/>
          <w:bCs w:val="0"/>
          <w:i/>
          <w:iCs/>
          <w:u w:val="single"/>
        </w:rPr>
        <w:t>Шимкив</w:t>
      </w:r>
      <w:proofErr w:type="spellEnd"/>
      <w:r>
        <w:rPr>
          <w:b w:val="0"/>
          <w:bCs w:val="0"/>
          <w:i/>
          <w:iCs/>
        </w:rPr>
        <w:tab/>
        <w:t>/</w:t>
      </w:r>
    </w:p>
    <w:p w:rsidR="00E74B49" w:rsidRDefault="00B50C0B">
      <w:pPr>
        <w:pStyle w:val="32"/>
        <w:spacing w:after="200" w:line="310" w:lineRule="auto"/>
        <w:ind w:firstLine="940"/>
        <w:jc w:val="left"/>
        <w:sectPr w:rsidR="00E74B49">
          <w:pgSz w:w="12240" w:h="15840"/>
          <w:pgMar w:top="1092" w:right="1078" w:bottom="1092" w:left="1105" w:header="0" w:footer="3" w:gutter="0"/>
          <w:cols w:space="720"/>
          <w:noEndnote/>
          <w:docGrid w:linePitch="360"/>
        </w:sectPr>
      </w:pPr>
      <w:bookmarkStart w:id="12" w:name="_GoBack"/>
      <w:bookmarkEnd w:id="12"/>
      <w:r>
        <w:t>(расшифровка подписи)</w:t>
      </w:r>
    </w:p>
    <w:p w:rsidR="00E74B49" w:rsidRDefault="00B50C0B">
      <w:pPr>
        <w:spacing w:line="1" w:lineRule="exact"/>
      </w:pPr>
      <w:r>
        <w:rPr>
          <w:noProof/>
          <w:lang w:bidi="ar-SA"/>
        </w:rPr>
        <w:lastRenderedPageBreak/>
        <w:drawing>
          <wp:anchor distT="0" distB="0" distL="114300" distR="114300" simplePos="0" relativeHeight="125829381" behindDoc="0" locked="0" layoutInCell="1" allowOverlap="1">
            <wp:simplePos x="0" y="0"/>
            <wp:positionH relativeFrom="page">
              <wp:posOffset>310515</wp:posOffset>
            </wp:positionH>
            <wp:positionV relativeFrom="paragraph">
              <wp:posOffset>79375</wp:posOffset>
            </wp:positionV>
            <wp:extent cx="926465" cy="944880"/>
            <wp:effectExtent l="0" t="0" r="0" b="0"/>
            <wp:wrapSquare wrapText="bothSides"/>
            <wp:docPr id="10" name="Shap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box 11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926465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885190" distB="295910" distL="114300" distR="3186430" simplePos="0" relativeHeight="125829382" behindDoc="0" locked="0" layoutInCell="1" allowOverlap="1">
            <wp:simplePos x="0" y="0"/>
            <wp:positionH relativeFrom="page">
              <wp:posOffset>1877060</wp:posOffset>
            </wp:positionH>
            <wp:positionV relativeFrom="paragraph">
              <wp:posOffset>1697355</wp:posOffset>
            </wp:positionV>
            <wp:extent cx="9845040" cy="7266305"/>
            <wp:effectExtent l="0" t="0" r="0" b="0"/>
            <wp:wrapTopAndBottom/>
            <wp:docPr id="12" name="Shap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box 13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9845040" cy="726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11728450</wp:posOffset>
                </wp:positionH>
                <wp:positionV relativeFrom="paragraph">
                  <wp:posOffset>4254500</wp:posOffset>
                </wp:positionV>
                <wp:extent cx="2289175" cy="182880"/>
                <wp:effectExtent l="0" t="0" r="0" b="0"/>
                <wp:wrapNone/>
                <wp:docPr id="14" name="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9175" cy="182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a4"/>
                            </w:pPr>
                            <w:r>
                              <w:t xml:space="preserve">- объект капитального </w:t>
                            </w:r>
                            <w:r>
                              <w:t>строительства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0" type="#_x0000_t202" style="position:absolute;margin-left:923.5pt;margin-top:335.pt;width:180.25pt;height:14.4pt;z-index:251657733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- объект капитального строительства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11597005</wp:posOffset>
                </wp:positionH>
                <wp:positionV relativeFrom="paragraph">
                  <wp:posOffset>4787900</wp:posOffset>
                </wp:positionV>
                <wp:extent cx="2477770" cy="213360"/>
                <wp:effectExtent l="0" t="0" r="0" b="0"/>
                <wp:wrapNone/>
                <wp:docPr id="16" name="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7770" cy="2133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a4"/>
                            </w:pPr>
                            <w:r>
                              <w:t>- точка подключения (ориентировочно)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2" type="#_x0000_t202" style="position:absolute;margin-left:913.14999999999998pt;margin-top:377.pt;width:195.09999999999999pt;height:16.800000000000001pt;z-index:251657735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- точка подключения (ориентировочно)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11783060</wp:posOffset>
                </wp:positionH>
                <wp:positionV relativeFrom="paragraph">
                  <wp:posOffset>3199765</wp:posOffset>
                </wp:positionV>
                <wp:extent cx="1996440" cy="372110"/>
                <wp:effectExtent l="0" t="0" r="0" b="0"/>
                <wp:wrapNone/>
                <wp:docPr id="18" name="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6440" cy="3721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a4"/>
                              <w:spacing w:line="269" w:lineRule="auto"/>
                            </w:pPr>
                            <w:r>
                              <w:t>- Охранная зона инженерных коммуникаций (канализация)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4" type="#_x0000_t202" style="position:absolute;margin-left:927.80000000000007pt;margin-top:251.95000000000002pt;width:157.20000000000002pt;height:29.300000000000001pt;z-index:251657737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69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- Охранная зона инженерных коммуникаций (канализация)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11767820</wp:posOffset>
                </wp:positionH>
                <wp:positionV relativeFrom="paragraph">
                  <wp:posOffset>3761105</wp:posOffset>
                </wp:positionV>
                <wp:extent cx="2340610" cy="365760"/>
                <wp:effectExtent l="0" t="0" r="0" b="0"/>
                <wp:wrapNone/>
                <wp:docPr id="20" name="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0610" cy="3657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a4"/>
                              <w:spacing w:line="264" w:lineRule="auto"/>
                            </w:pPr>
                            <w:r>
                              <w:t xml:space="preserve">- Охранная зона КЛ-1 </w:t>
                            </w:r>
                            <w:proofErr w:type="spellStart"/>
                            <w:r>
                              <w:t>ОкВ</w:t>
                            </w:r>
                            <w:proofErr w:type="spellEnd"/>
                            <w:r>
                              <w:t xml:space="preserve"> Л-10116 </w:t>
                            </w:r>
                            <w:proofErr w:type="spellStart"/>
                            <w:r>
                              <w:t>рай</w:t>
                            </w:r>
                            <w:proofErr w:type="gramStart"/>
                            <w:r>
                              <w:t>.п</w:t>
                            </w:r>
                            <w:proofErr w:type="spellEnd"/>
                            <w:proofErr w:type="gramEnd"/>
                            <w:r>
                              <w:t>/ст-РП-1 № 54:33-6.1224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6" type="#_x0000_t202" style="position:absolute;margin-left:926.60000000000002pt;margin-top:296.15000000000003pt;width:184.30000000000001pt;height:28.800000000000001pt;z-index:25165773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64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- Охранная зона КЛ-1 ОкВ Л-10116 рай.п/ст-РП-1 № 54:33-6.1224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11414125</wp:posOffset>
                </wp:positionH>
                <wp:positionV relativeFrom="paragraph">
                  <wp:posOffset>6199505</wp:posOffset>
                </wp:positionV>
                <wp:extent cx="2901950" cy="1085215"/>
                <wp:effectExtent l="0" t="0" r="0" b="0"/>
                <wp:wrapNone/>
                <wp:docPr id="22" name="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950" cy="10852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a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В пределах охранных зон инженерных коммуникаций </w:t>
                            </w:r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без письменного разрешения</w:t>
                            </w:r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о </w:t>
                            </w:r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согласовании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организаций</w:t>
                            </w:r>
                            <w:proofErr w:type="gramEnd"/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в ведении которых находится коммуникации, </w:t>
                            </w:r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 xml:space="preserve">запрещается </w:t>
                            </w:r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производить строительство, реконструкцию или снос зданий.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8" type="#_x0000_t202" style="position:absolute;margin-left:898.75pt;margin-top:488.15000000000003pt;width:228.5pt;height:85.450000000000003pt;z-index:251657741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В пределах охранных зон инженерных коммуникаций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без письменного разрешения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о согласовании организаций в ведении которых находится коммуникации,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 xml:space="preserve">запрещается 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производить строительство, реконструкцию или снос зданий.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11804650</wp:posOffset>
                </wp:positionH>
                <wp:positionV relativeFrom="paragraph">
                  <wp:posOffset>2096770</wp:posOffset>
                </wp:positionV>
                <wp:extent cx="2983865" cy="987425"/>
                <wp:effectExtent l="0" t="0" r="0" b="0"/>
                <wp:wrapNone/>
                <wp:docPr id="24" name="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3865" cy="9874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a4"/>
                              <w:spacing w:after="120" w:line="266" w:lineRule="auto"/>
                            </w:pPr>
                            <w:r>
                              <w:t>- границы, в пределах которых разрешается строительство объектов капитального строительства</w:t>
                            </w:r>
                          </w:p>
                          <w:p w:rsidR="00E74B49" w:rsidRDefault="00B50C0B">
                            <w:pPr>
                              <w:pStyle w:val="a4"/>
                              <w:spacing w:line="269" w:lineRule="auto"/>
                            </w:pPr>
                            <w:r>
                              <w:t>- Охранная зона инженерн</w:t>
                            </w:r>
                            <w:r>
                              <w:t>ых коммуникаций (теплотрасса)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50" type="#_x0000_t202" style="position:absolute;margin-left:929.5pt;margin-top:165.09999999999999pt;width:234.95000000000002pt;height:77.75pt;z-index:251657743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20" w:line="266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- границы, в пределах которых разрешается строительство объектов капитального строительства</w:t>
                      </w:r>
                    </w:p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69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- Охранная зона инженерных коммуникаций (теплотрасса)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1589405" distB="6126480" distL="273050" distR="12860655" simplePos="0" relativeHeight="125829383" behindDoc="0" locked="0" layoutInCell="1" allowOverlap="1">
            <wp:simplePos x="0" y="0"/>
            <wp:positionH relativeFrom="page">
              <wp:posOffset>2035810</wp:posOffset>
            </wp:positionH>
            <wp:positionV relativeFrom="paragraph">
              <wp:posOffset>2401570</wp:posOffset>
            </wp:positionV>
            <wp:extent cx="12065" cy="731520"/>
            <wp:effectExtent l="0" t="0" r="0" b="0"/>
            <wp:wrapTopAndBottom/>
            <wp:docPr id="26" name="Shap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box 27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12065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2427605" distB="5154295" distL="273050" distR="12860655" simplePos="0" relativeHeight="125829384" behindDoc="0" locked="0" layoutInCell="1" allowOverlap="1">
            <wp:simplePos x="0" y="0"/>
            <wp:positionH relativeFrom="page">
              <wp:posOffset>2035810</wp:posOffset>
            </wp:positionH>
            <wp:positionV relativeFrom="paragraph">
              <wp:posOffset>3239770</wp:posOffset>
            </wp:positionV>
            <wp:extent cx="12065" cy="865505"/>
            <wp:effectExtent l="0" t="0" r="0" b="0"/>
            <wp:wrapTopAndBottom/>
            <wp:docPr id="28" name="Shap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box 29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12065" cy="865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1116965" distB="4011295" distL="281940" distR="8898255" simplePos="0" relativeHeight="125829385" behindDoc="0" locked="0" layoutInCell="1" allowOverlap="1">
            <wp:simplePos x="0" y="0"/>
            <wp:positionH relativeFrom="page">
              <wp:posOffset>2044700</wp:posOffset>
            </wp:positionH>
            <wp:positionV relativeFrom="paragraph">
              <wp:posOffset>1929130</wp:posOffset>
            </wp:positionV>
            <wp:extent cx="3968750" cy="3322320"/>
            <wp:effectExtent l="0" t="0" r="0" b="0"/>
            <wp:wrapTopAndBottom/>
            <wp:docPr id="30" name="Shap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box 31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3968750" cy="332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page">
                  <wp:posOffset>3303270</wp:posOffset>
                </wp:positionH>
                <wp:positionV relativeFrom="paragraph">
                  <wp:posOffset>1536065</wp:posOffset>
                </wp:positionV>
                <wp:extent cx="1393190" cy="194945"/>
                <wp:effectExtent l="0" t="0" r="0" b="0"/>
                <wp:wrapNone/>
                <wp:docPr id="32" name="Shap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3190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a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Ситуационный план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58" type="#_x0000_t202" style="position:absolute;margin-left:260.10000000000002pt;margin-top:120.95pt;width:109.7pt;height:15.35pt;z-index:251657745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Ситуационный план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652770" distB="636905" distL="5058410" distR="5020945" simplePos="0" relativeHeight="125829386" behindDoc="0" locked="0" layoutInCell="1" allowOverlap="1">
                <wp:simplePos x="0" y="0"/>
                <wp:positionH relativeFrom="page">
                  <wp:posOffset>6821170</wp:posOffset>
                </wp:positionH>
                <wp:positionV relativeFrom="paragraph">
                  <wp:posOffset>6464935</wp:posOffset>
                </wp:positionV>
                <wp:extent cx="3066415" cy="2157730"/>
                <wp:effectExtent l="0" t="0" r="0" b="0"/>
                <wp:wrapTopAndBottom/>
                <wp:docPr id="34" name="Shap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6415" cy="21577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20"/>
                              <w:spacing w:after="0" w:line="266" w:lineRule="auto"/>
                              <w:ind w:firstLine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- объекты капитального строительства необходимо располагать на расстоянии не менее 3 м от границы земельного участка;</w:t>
                            </w:r>
                          </w:p>
                          <w:p w:rsidR="00E74B49" w:rsidRDefault="00B50C0B">
                            <w:pPr>
                              <w:pStyle w:val="20"/>
                              <w:spacing w:after="0" w:line="266" w:lineRule="auto"/>
                              <w:ind w:firstLine="26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 xml:space="preserve">- объекты вспомогательного назначения необходимо располагать на расстоянии не </w:t>
                            </w: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менее 1 м;</w:t>
                            </w:r>
                          </w:p>
                          <w:p w:rsidR="00E74B49" w:rsidRDefault="00B50C0B">
                            <w:pPr>
                              <w:pStyle w:val="20"/>
                              <w:spacing w:after="0" w:line="264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- при проектировании предусмотреть нормы противопожарной безопасности, санитарные нормы и правила, требования СП (СНиП), экологические нормы и градостроительные нормы и правила, местные нормативы градостроительного проектирования.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60" type="#_x0000_t202" style="position:absolute;margin-left:537.10000000000002pt;margin-top:509.05000000000001pt;width:241.45000000000002pt;height:169.90000000000001pt;z-index:-125829367;mso-wrap-distance-left:398.30000000000001pt;mso-wrap-distance-top:445.10000000000002pt;mso-wrap-distance-right:395.35000000000002pt;mso-wrap-distance-bottom:50.149999999999999pt;mso-position-horizontal-relative:page" filled="f" stroked="f">
                <v:textbox inset="0,0,0,0">
                  <w:txbxContent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66" w:lineRule="auto"/>
                        <w:ind w:left="0" w:right="0" w:firstLine="140"/>
                        <w:jc w:val="lef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- объекты капитального строительства необходимо располагать на расстоянии не менее 3 м от границы земельного участка;</w:t>
                      </w:r>
                    </w:p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66" w:lineRule="auto"/>
                        <w:ind w:left="0" w:right="0" w:firstLine="260"/>
                        <w:jc w:val="lef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- объекты вспомогательного назначения необходимо располагать на расстоянии не менее 1 м;</w:t>
                      </w:r>
                    </w:p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64" w:lineRule="auto"/>
                        <w:ind w:left="0" w:right="0" w:firstLine="0"/>
                        <w:jc w:val="lef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- при проектировании предусмотреть нормы противопожарной безопасности, санитарные нормы и правила, требования СП (СНиП), экологические нормы и градостроительные нормы и правила, местные нормативы градостроительного проектирования.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970915" distB="7287260" distL="9371330" distR="2189480" simplePos="0" relativeHeight="125829388" behindDoc="0" locked="0" layoutInCell="1" allowOverlap="1">
                <wp:simplePos x="0" y="0"/>
                <wp:positionH relativeFrom="page">
                  <wp:posOffset>11134090</wp:posOffset>
                </wp:positionH>
                <wp:positionV relativeFrom="paragraph">
                  <wp:posOffset>1783080</wp:posOffset>
                </wp:positionV>
                <wp:extent cx="1584960" cy="189230"/>
                <wp:effectExtent l="0" t="0" r="0" b="0"/>
                <wp:wrapTopAndBottom/>
                <wp:docPr id="36" name="Shap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20"/>
                              <w:spacing w:after="0"/>
                            </w:pPr>
                            <w:r>
                              <w:t>Условные об</w:t>
                            </w:r>
                            <w:r>
                              <w:t>означения: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62" type="#_x0000_t202" style="position:absolute;margin-left:876.70000000000005pt;margin-top:140.40000000000001pt;width:124.8pt;height:14.9pt;z-index:-125829365;mso-wrap-distance-left:737.89999999999998pt;mso-wrap-distance-top:76.450000000000003pt;mso-wrap-distance-right:172.40000000000001pt;mso-wrap-distance-bottom:573.80000000000007pt;mso-position-horizontal-relative:page" filled="f" stroked="f">
                <v:textbox inset="0,0,0,0">
                  <w:txbxContent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Условные обозначения: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7024370" distB="0" distL="8416925" distR="114300" simplePos="0" relativeHeight="125829390" behindDoc="0" locked="0" layoutInCell="1" allowOverlap="1">
                <wp:simplePos x="0" y="0"/>
                <wp:positionH relativeFrom="page">
                  <wp:posOffset>10179685</wp:posOffset>
                </wp:positionH>
                <wp:positionV relativeFrom="paragraph">
                  <wp:posOffset>7836535</wp:posOffset>
                </wp:positionV>
                <wp:extent cx="4614545" cy="1423670"/>
                <wp:effectExtent l="0" t="0" r="0" b="0"/>
                <wp:wrapTopAndBottom/>
                <wp:docPr id="38" name="Shap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4545" cy="14236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74B49" w:rsidRDefault="00B50C0B">
                            <w:pPr>
                              <w:pStyle w:val="20"/>
                              <w:spacing w:line="269" w:lineRule="auto"/>
                              <w:ind w:left="740" w:firstLine="2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Черте</w:t>
                            </w:r>
                            <w:proofErr w:type="gramStart"/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ж(</w:t>
                            </w:r>
                            <w:proofErr w:type="gramEnd"/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 xml:space="preserve">и) градостроительного плана земельного участка разработан(ы) на топографической основе в масштабе </w:t>
                            </w: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  <w:u w:val="single"/>
                              </w:rPr>
                              <w:t>1:500</w:t>
                            </w: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 xml:space="preserve">, выполненной </w:t>
                            </w: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  <w:u w:val="single"/>
                              </w:rPr>
                              <w:t>май-август 1981г. "</w:t>
                            </w:r>
                            <w:proofErr w:type="spellStart"/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  <w:u w:val="single"/>
                              </w:rPr>
                              <w:t>ЗапСибТисиз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  <w:u w:val="single"/>
                              </w:rPr>
                              <w:t>"</w:t>
                            </w:r>
                          </w:p>
                          <w:p w:rsidR="00E74B49" w:rsidRDefault="00B50C0B">
                            <w:pPr>
                              <w:pStyle w:val="20"/>
                              <w:spacing w:line="264" w:lineRule="auto"/>
                              <w:ind w:left="740" w:firstLine="2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Черте</w:t>
                            </w:r>
                            <w:proofErr w:type="gramStart"/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ж(</w:t>
                            </w:r>
                            <w:proofErr w:type="gramEnd"/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 xml:space="preserve">и) градостроительного плана земельного участка разработан(ы) </w:t>
                            </w: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  <w:u w:val="single"/>
                              </w:rPr>
                              <w:t>20.10.2025 отделом</w:t>
                            </w: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  <w:u w:val="single"/>
                              </w:rPr>
                              <w:t xml:space="preserve"> архитектуры и строительства администрации г. </w:t>
                            </w:r>
                            <w:proofErr w:type="spellStart"/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  <w:u w:val="single"/>
                              </w:rPr>
                              <w:t>Искитима</w:t>
                            </w:r>
                            <w:proofErr w:type="spellEnd"/>
                          </w:p>
                          <w:p w:rsidR="00E74B49" w:rsidRDefault="00B50C0B">
                            <w:pPr>
                              <w:pStyle w:val="20"/>
                              <w:spacing w:line="266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Работы по обновлению топографической основы не проводились.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64" type="#_x0000_t202" style="position:absolute;margin-left:801.55000000000007pt;margin-top:617.05000000000007pt;width:363.35000000000002pt;height:112.10000000000001pt;z-index:-125829363;mso-wrap-distance-left:662.75pt;mso-wrap-distance-top:553.10000000000002pt;mso-wrap-distance-right:9.pt;mso-position-horizontal-relative:page" filled="f" stroked="f">
                <v:textbox inset="0,0,0,0">
                  <w:txbxContent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line="269" w:lineRule="auto"/>
                        <w:ind w:left="740" w:right="0" w:firstLine="20"/>
                        <w:jc w:val="lef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 xml:space="preserve">Чертеж(и) градостроительного плана земельного участка разработан(ы) на топографической основе в масштабе 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  <w:u w:val="single"/>
                        </w:rPr>
                        <w:t>1:500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 xml:space="preserve">, выполненной 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  <w:u w:val="single"/>
                        </w:rPr>
                        <w:t>май-август 1981г. "ЗапСибТисиз"</w:t>
                      </w:r>
                    </w:p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line="264" w:lineRule="auto"/>
                        <w:ind w:left="740" w:right="0" w:firstLine="20"/>
                        <w:jc w:val="lef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 xml:space="preserve">Чертеж(и) градостроительного плана земельного участка разработан(ы) 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  <w:u w:val="single"/>
                        </w:rPr>
                        <w:t>20.10.2025 отделом архитектуры и строительства администрации г. Искитима</w:t>
                      </w:r>
                    </w:p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line="266" w:lineRule="auto"/>
                        <w:ind w:left="0" w:right="0" w:firstLine="0"/>
                        <w:jc w:val="lef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Работы по обновлению топографической основы не проводились.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74B49" w:rsidRDefault="00B50C0B">
      <w:pPr>
        <w:pStyle w:val="10"/>
        <w:keepNext/>
        <w:keepLines/>
      </w:pPr>
      <w:bookmarkStart w:id="13" w:name="bookmark12"/>
      <w:bookmarkStart w:id="14" w:name="bookmark13"/>
      <w:bookmarkStart w:id="15" w:name="bookmark14"/>
      <w:r>
        <w:t>1 .Чертеж градостроительного плана земельного участка</w:t>
      </w:r>
      <w:bookmarkEnd w:id="13"/>
      <w:bookmarkEnd w:id="14"/>
      <w:bookmarkEnd w:id="15"/>
    </w:p>
    <w:p w:rsidR="00E74B49" w:rsidRDefault="00B50C0B">
      <w:pPr>
        <w:pStyle w:val="22"/>
        <w:keepNext/>
        <w:keepLines/>
        <w:spacing w:line="307" w:lineRule="auto"/>
        <w:ind w:left="1880"/>
      </w:pPr>
      <w:bookmarkStart w:id="16" w:name="bookmark15"/>
      <w:bookmarkStart w:id="17" w:name="bookmark16"/>
      <w:bookmarkStart w:id="18" w:name="bookmark17"/>
      <w:r>
        <w:t>(кадастровый номер земельного участка 54:33:050410:599)</w:t>
      </w:r>
      <w:bookmarkEnd w:id="16"/>
      <w:bookmarkEnd w:id="17"/>
      <w:bookmarkEnd w:id="18"/>
    </w:p>
    <w:p w:rsidR="00E74B49" w:rsidRDefault="00B50C0B">
      <w:pPr>
        <w:pStyle w:val="22"/>
        <w:keepNext/>
        <w:keepLines/>
        <w:spacing w:line="240" w:lineRule="auto"/>
        <w:ind w:left="0"/>
      </w:pPr>
      <w:bookmarkStart w:id="19" w:name="bookmark18"/>
      <w:bookmarkStart w:id="20" w:name="bookmark19"/>
      <w:bookmarkStart w:id="21" w:name="bookmark20"/>
      <w:r>
        <w:t>По адресу (местоположение): Но</w:t>
      </w:r>
      <w:r>
        <w:t xml:space="preserve">восибирская область, </w:t>
      </w:r>
      <w:proofErr w:type="gramStart"/>
      <w:r>
        <w:t>г</w:t>
      </w:r>
      <w:proofErr w:type="gramEnd"/>
      <w:r>
        <w:t xml:space="preserve"> </w:t>
      </w:r>
      <w:proofErr w:type="spellStart"/>
      <w:r>
        <w:t>Искитим</w:t>
      </w:r>
      <w:proofErr w:type="spellEnd"/>
      <w:r>
        <w:t>, ул. Комсомольская, д 46</w:t>
      </w:r>
      <w:bookmarkEnd w:id="19"/>
      <w:bookmarkEnd w:id="20"/>
      <w:bookmarkEnd w:id="21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8"/>
        <w:gridCol w:w="1781"/>
        <w:gridCol w:w="994"/>
        <w:gridCol w:w="1272"/>
        <w:gridCol w:w="1109"/>
        <w:gridCol w:w="1056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456"/>
          <w:jc w:val="right"/>
        </w:trPr>
        <w:tc>
          <w:tcPr>
            <w:tcW w:w="79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 xml:space="preserve">Администрация города </w:t>
            </w:r>
            <w:proofErr w:type="spellStart"/>
            <w:r>
              <w:rPr>
                <w:i w:val="0"/>
                <w:iCs w:val="0"/>
                <w:sz w:val="22"/>
                <w:szCs w:val="22"/>
              </w:rPr>
              <w:t>Искитима</w:t>
            </w:r>
            <w:proofErr w:type="spellEnd"/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42"/>
          <w:jc w:val="right"/>
        </w:trPr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500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Отдел архитектуры и строительства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№РФ-54-2-02-0-00-2025-1246-0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331"/>
          <w:jc w:val="right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380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Должность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440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Ф.И.О.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Подпись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280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Дата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Лист 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Листов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74"/>
          <w:jc w:val="right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proofErr w:type="spellStart"/>
            <w:r>
              <w:rPr>
                <w:i w:val="0"/>
                <w:iCs w:val="0"/>
                <w:sz w:val="22"/>
                <w:szCs w:val="22"/>
              </w:rPr>
              <w:t>Нач</w:t>
            </w:r>
            <w:proofErr w:type="gramStart"/>
            <w:r>
              <w:rPr>
                <w:i w:val="0"/>
                <w:iCs w:val="0"/>
                <w:sz w:val="22"/>
                <w:szCs w:val="22"/>
              </w:rPr>
              <w:t>.о</w:t>
            </w:r>
            <w:proofErr w:type="gramEnd"/>
            <w:r>
              <w:rPr>
                <w:i w:val="0"/>
                <w:iCs w:val="0"/>
                <w:sz w:val="22"/>
                <w:szCs w:val="22"/>
              </w:rPr>
              <w:t>тдела</w:t>
            </w:r>
            <w:proofErr w:type="spell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Ж.В. Хвостенко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20.10.2025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Масштаб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1:500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83"/>
          <w:jc w:val="right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proofErr w:type="spellStart"/>
            <w:r>
              <w:rPr>
                <w:i w:val="0"/>
                <w:iCs w:val="0"/>
                <w:sz w:val="22"/>
                <w:szCs w:val="22"/>
              </w:rPr>
              <w:t>Гл</w:t>
            </w:r>
            <w:proofErr w:type="gramStart"/>
            <w:r>
              <w:rPr>
                <w:i w:val="0"/>
                <w:iCs w:val="0"/>
                <w:sz w:val="22"/>
                <w:szCs w:val="22"/>
              </w:rPr>
              <w:t>.с</w:t>
            </w:r>
            <w:proofErr w:type="gramEnd"/>
            <w:r>
              <w:rPr>
                <w:i w:val="0"/>
                <w:iCs w:val="0"/>
                <w:sz w:val="22"/>
                <w:szCs w:val="22"/>
              </w:rPr>
              <w:t>пециалист</w:t>
            </w:r>
            <w:proofErr w:type="spell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 xml:space="preserve">Н.В. </w:t>
            </w:r>
            <w:proofErr w:type="spellStart"/>
            <w:r>
              <w:rPr>
                <w:i w:val="0"/>
                <w:iCs w:val="0"/>
                <w:sz w:val="22"/>
                <w:szCs w:val="22"/>
              </w:rPr>
              <w:t>Королькова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20.10.2025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Площадь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0.1073га</w:t>
            </w:r>
          </w:p>
        </w:tc>
      </w:tr>
    </w:tbl>
    <w:p w:rsidR="00E74B49" w:rsidRDefault="00E74B49">
      <w:pPr>
        <w:sectPr w:rsidR="00E74B49">
          <w:pgSz w:w="23800" w:h="16840" w:orient="landscape"/>
          <w:pgMar w:top="138" w:right="257" w:bottom="0" w:left="6552" w:header="0" w:footer="3" w:gutter="0"/>
          <w:cols w:space="720"/>
          <w:noEndnote/>
          <w:docGrid w:linePitch="360"/>
        </w:sectPr>
      </w:pPr>
    </w:p>
    <w:p w:rsidR="00E74B49" w:rsidRDefault="00B50C0B">
      <w:pPr>
        <w:pStyle w:val="20"/>
        <w:numPr>
          <w:ilvl w:val="0"/>
          <w:numId w:val="1"/>
        </w:numPr>
        <w:pBdr>
          <w:bottom w:val="single" w:sz="4" w:space="0" w:color="auto"/>
        </w:pBdr>
        <w:tabs>
          <w:tab w:val="left" w:pos="308"/>
        </w:tabs>
      </w:pPr>
      <w:bookmarkStart w:id="22" w:name="bookmark21"/>
      <w:bookmarkEnd w:id="22"/>
      <w:r>
        <w:lastRenderedPageBreak/>
        <w:t>Информация о градостроительном регламенте либо требованиях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</w:t>
      </w:r>
      <w:r>
        <w:t xml:space="preserve">ый регламент не </w:t>
      </w:r>
      <w:proofErr w:type="gramStart"/>
      <w:r>
        <w:t xml:space="preserve">устанавливается </w:t>
      </w:r>
      <w:r>
        <w:rPr>
          <w:b w:val="0"/>
          <w:bCs w:val="0"/>
          <w:i/>
          <w:iCs/>
        </w:rPr>
        <w:t>Земельный участок расположен</w:t>
      </w:r>
      <w:proofErr w:type="gramEnd"/>
      <w:r>
        <w:rPr>
          <w:b w:val="0"/>
          <w:bCs w:val="0"/>
          <w:i/>
          <w:iCs/>
        </w:rPr>
        <w:t xml:space="preserve"> в территориальной зоне «Зона специализированной общественной застройки (Ос)». Установлен градостроительный регламент</w:t>
      </w:r>
    </w:p>
    <w:p w:rsidR="00E74B49" w:rsidRDefault="00B50C0B">
      <w:pPr>
        <w:pStyle w:val="20"/>
        <w:numPr>
          <w:ilvl w:val="1"/>
          <w:numId w:val="1"/>
        </w:numPr>
        <w:tabs>
          <w:tab w:val="left" w:pos="486"/>
        </w:tabs>
      </w:pPr>
      <w:bookmarkStart w:id="23" w:name="bookmark22"/>
      <w:bookmarkEnd w:id="23"/>
      <w:proofErr w:type="gramStart"/>
      <w:r>
        <w:t>Реквизиты акта органа государственной власти субъекта Российской Федерации, ор</w:t>
      </w:r>
      <w:r>
        <w:t>гана местного самоуправления, содержащего градостроительный регламент либо реквизиты акта федерального органа государственной власти, органа государственной власти субъекта Российской Федерации, органа местного самоуправления, иной организации, определяюще</w:t>
      </w:r>
      <w:r>
        <w:t>го в соответствии с федеральными законами порядок использования земельного участка, на который действие градостроительного регламента не распространяется или для которого градостроительный регламент не устанавливается</w:t>
      </w:r>
      <w:proofErr w:type="gramEnd"/>
    </w:p>
    <w:p w:rsidR="00E74B49" w:rsidRDefault="00B50C0B">
      <w:pPr>
        <w:pStyle w:val="20"/>
        <w:pBdr>
          <w:bottom w:val="single" w:sz="4" w:space="0" w:color="auto"/>
        </w:pBdr>
        <w:spacing w:after="260"/>
      </w:pPr>
      <w:r>
        <w:rPr>
          <w:b w:val="0"/>
          <w:bCs w:val="0"/>
          <w:i/>
          <w:iCs/>
        </w:rPr>
        <w:t xml:space="preserve">Совет депутатов города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Новоси</w:t>
      </w:r>
      <w:r>
        <w:rPr>
          <w:b w:val="0"/>
          <w:bCs w:val="0"/>
          <w:i/>
          <w:iCs/>
        </w:rPr>
        <w:t xml:space="preserve">бирской области, Решение Совета депутатов города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Новосибирской области от 23.12.2009 № 410 "Об утверждении Правил землепользования и застройки г.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>" вред</w:t>
      </w:r>
      <w:proofErr w:type="gramStart"/>
      <w:r>
        <w:rPr>
          <w:b w:val="0"/>
          <w:bCs w:val="0"/>
          <w:i/>
          <w:iCs/>
        </w:rPr>
        <w:t>.</w:t>
      </w:r>
      <w:proofErr w:type="gramEnd"/>
      <w:r>
        <w:rPr>
          <w:b w:val="0"/>
          <w:bCs w:val="0"/>
          <w:i/>
          <w:iCs/>
        </w:rPr>
        <w:t xml:space="preserve"> </w:t>
      </w:r>
      <w:proofErr w:type="gramStart"/>
      <w:r>
        <w:rPr>
          <w:b w:val="0"/>
          <w:bCs w:val="0"/>
          <w:i/>
          <w:iCs/>
        </w:rPr>
        <w:t>о</w:t>
      </w:r>
      <w:proofErr w:type="gramEnd"/>
      <w:r>
        <w:rPr>
          <w:b w:val="0"/>
          <w:bCs w:val="0"/>
          <w:i/>
          <w:iCs/>
        </w:rPr>
        <w:t>т 03.09.2025 №317.</w:t>
      </w:r>
    </w:p>
    <w:p w:rsidR="00E74B49" w:rsidRDefault="00B50C0B">
      <w:pPr>
        <w:pStyle w:val="20"/>
        <w:numPr>
          <w:ilvl w:val="1"/>
          <w:numId w:val="1"/>
        </w:numPr>
        <w:tabs>
          <w:tab w:val="left" w:pos="486"/>
        </w:tabs>
        <w:spacing w:after="0"/>
      </w:pPr>
      <w:bookmarkStart w:id="24" w:name="bookmark23"/>
      <w:bookmarkEnd w:id="24"/>
      <w:r>
        <w:t>Информация о видах разрешенного использования земельного участка,</w:t>
      </w:r>
      <w:r>
        <w:t xml:space="preserve"> расположенного в территориальной зоне:</w:t>
      </w:r>
    </w:p>
    <w:p w:rsidR="00E74B49" w:rsidRDefault="00B50C0B">
      <w:pPr>
        <w:pStyle w:val="20"/>
        <w:spacing w:after="0" w:line="202" w:lineRule="auto"/>
      </w:pPr>
      <w:r>
        <w:t>основные виды разрешенного использования земельного участка: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274"/>
        </w:tabs>
      </w:pPr>
      <w:bookmarkStart w:id="25" w:name="bookmark24"/>
      <w:bookmarkEnd w:id="25"/>
      <w:r>
        <w:t>Хранение автотранспорта (код - 2.7.1)</w:t>
      </w:r>
    </w:p>
    <w:p w:rsidR="00E74B49" w:rsidRDefault="00B50C0B">
      <w:pPr>
        <w:pStyle w:val="11"/>
      </w:pPr>
      <w:r>
        <w:t xml:space="preserve">Размещение отдельно стоящих и пристроенных гаражей, в том числе подземных, предназначенных для хранения </w:t>
      </w:r>
      <w:r>
        <w:t xml:space="preserve">автотранспорта, в том числе с разделением на </w:t>
      </w:r>
      <w:proofErr w:type="spellStart"/>
      <w:r>
        <w:t>машино</w:t>
      </w:r>
      <w:proofErr w:type="spellEnd"/>
      <w:r>
        <w:t>-места, за исключением гаражей, размещение которых предусмотрено содержанием вида разрешенного использования с кодом 4.9;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284"/>
        </w:tabs>
      </w:pPr>
      <w:bookmarkStart w:id="26" w:name="bookmark25"/>
      <w:bookmarkEnd w:id="26"/>
      <w:r>
        <w:t>Коммунальное обслуживание (код - 3.1)</w:t>
      </w:r>
    </w:p>
    <w:p w:rsidR="00E74B49" w:rsidRDefault="00B50C0B">
      <w:pPr>
        <w:pStyle w:val="11"/>
      </w:pPr>
      <w:r>
        <w:t>Размещение зданий и сооружений в целях обеспе</w:t>
      </w:r>
      <w:r>
        <w:t>чения физических и юридических лиц коммунальными услугами.</w:t>
      </w:r>
    </w:p>
    <w:p w:rsidR="00E74B49" w:rsidRDefault="00B50C0B">
      <w:pPr>
        <w:pStyle w:val="11"/>
      </w:pPr>
      <w:r>
        <w:t>Содержание данного вида разрешенного использования включает в себя содержание видов разрешенного использования с кодами 3.1.1 - 3.1.2;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284"/>
        </w:tabs>
      </w:pPr>
      <w:bookmarkStart w:id="27" w:name="bookmark26"/>
      <w:bookmarkEnd w:id="27"/>
      <w:r>
        <w:t>Социальное обслуживание (код - 3.2)</w:t>
      </w:r>
    </w:p>
    <w:p w:rsidR="00E74B49" w:rsidRDefault="00B50C0B">
      <w:pPr>
        <w:pStyle w:val="11"/>
      </w:pPr>
      <w:r>
        <w:t>Размещение зданий, предназ</w:t>
      </w:r>
      <w:r>
        <w:t>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284"/>
        </w:tabs>
      </w:pPr>
      <w:bookmarkStart w:id="28" w:name="bookmark27"/>
      <w:bookmarkEnd w:id="28"/>
      <w:r>
        <w:t>Бытовое обслуживание (код - 3.3)</w:t>
      </w:r>
    </w:p>
    <w:p w:rsidR="00E74B49" w:rsidRDefault="00B50C0B">
      <w:pPr>
        <w:pStyle w:val="11"/>
      </w:pPr>
      <w:proofErr w:type="gramStart"/>
      <w:r>
        <w:t>Размещение объектов капитального стро</w:t>
      </w:r>
      <w:r>
        <w:t>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бюро);</w:t>
      </w:r>
      <w:proofErr w:type="gramEnd"/>
    </w:p>
    <w:p w:rsidR="00E74B49" w:rsidRDefault="00B50C0B">
      <w:pPr>
        <w:pStyle w:val="11"/>
        <w:numPr>
          <w:ilvl w:val="0"/>
          <w:numId w:val="2"/>
        </w:numPr>
        <w:tabs>
          <w:tab w:val="left" w:pos="284"/>
        </w:tabs>
      </w:pPr>
      <w:bookmarkStart w:id="29" w:name="bookmark28"/>
      <w:bookmarkEnd w:id="29"/>
      <w:r>
        <w:t>Здравоохранение (код - 3.4)</w:t>
      </w:r>
    </w:p>
    <w:p w:rsidR="00E74B49" w:rsidRDefault="00B50C0B">
      <w:pPr>
        <w:pStyle w:val="11"/>
      </w:pPr>
      <w:r>
        <w:t xml:space="preserve">Размещение объектов капитального строительства, </w:t>
      </w:r>
      <w:r>
        <w:t>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284"/>
        </w:tabs>
      </w:pPr>
      <w:bookmarkStart w:id="30" w:name="bookmark29"/>
      <w:bookmarkEnd w:id="30"/>
      <w:r>
        <w:t>Образование и просвещение (код - 3.5)</w:t>
      </w:r>
    </w:p>
    <w:p w:rsidR="00E74B49" w:rsidRDefault="00B50C0B">
      <w:pPr>
        <w:pStyle w:val="11"/>
      </w:pPr>
      <w:r>
        <w:t>Размещение объектов капи</w:t>
      </w:r>
      <w:r>
        <w:t>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кодами 3.5.1 - 3.5.2;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284"/>
        </w:tabs>
      </w:pPr>
      <w:bookmarkStart w:id="31" w:name="bookmark30"/>
      <w:bookmarkEnd w:id="31"/>
      <w:r>
        <w:t>Культурное развитие (код - 3.6)</w:t>
      </w:r>
    </w:p>
    <w:p w:rsidR="00E74B49" w:rsidRDefault="00B50C0B">
      <w:pPr>
        <w:pStyle w:val="11"/>
      </w:pPr>
      <w:r>
        <w:t>Размещ</w:t>
      </w:r>
      <w:r>
        <w:t>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284"/>
        </w:tabs>
      </w:pPr>
      <w:bookmarkStart w:id="32" w:name="bookmark31"/>
      <w:bookmarkEnd w:id="32"/>
      <w:r>
        <w:t>Религиозное использование (код - 3.7)</w:t>
      </w:r>
    </w:p>
    <w:p w:rsidR="00E74B49" w:rsidRDefault="00B50C0B">
      <w:pPr>
        <w:pStyle w:val="11"/>
      </w:pPr>
      <w:r>
        <w:t>Размеще</w:t>
      </w:r>
      <w:r>
        <w:t>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284"/>
        </w:tabs>
      </w:pPr>
      <w:bookmarkStart w:id="33" w:name="bookmark32"/>
      <w:bookmarkEnd w:id="33"/>
      <w:r>
        <w:t>Общественное управление (код - 3.8)</w:t>
      </w:r>
    </w:p>
    <w:p w:rsidR="00E74B49" w:rsidRDefault="00B50C0B">
      <w:pPr>
        <w:pStyle w:val="11"/>
      </w:pPr>
      <w:r>
        <w:t>Размещение зданий, предназначенны</w:t>
      </w:r>
      <w:r>
        <w:t>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75"/>
        </w:tabs>
      </w:pPr>
      <w:bookmarkStart w:id="34" w:name="bookmark33"/>
      <w:bookmarkEnd w:id="34"/>
      <w:r>
        <w:t>Обеспечение научной деятельности (код - 3.9)</w:t>
      </w:r>
    </w:p>
    <w:p w:rsidR="00E74B49" w:rsidRDefault="00B50C0B">
      <w:pPr>
        <w:pStyle w:val="11"/>
      </w:pPr>
      <w:r>
        <w:t xml:space="preserve">Размещение </w:t>
      </w:r>
      <w:r>
        <w:t>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3.9.1 - 3.9.3;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75"/>
        </w:tabs>
      </w:pPr>
      <w:bookmarkStart w:id="35" w:name="bookmark34"/>
      <w:bookmarkEnd w:id="35"/>
      <w:proofErr w:type="gramStart"/>
      <w:r>
        <w:t xml:space="preserve">Обеспечение деятельности в области гидрометеорологии и смежных </w:t>
      </w:r>
      <w:r>
        <w:t>с ней областях (код - 3.9.1) 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</w:t>
      </w:r>
      <w:r>
        <w:t xml:space="preserve">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</w:t>
      </w:r>
      <w:r>
        <w:lastRenderedPageBreak/>
        <w:t>зданий и сооружений, используемых в области гидрометеорологии и</w:t>
      </w:r>
      <w:proofErr w:type="gramEnd"/>
      <w:r>
        <w:t xml:space="preserve"> смежных с ней</w:t>
      </w:r>
      <w:r>
        <w:t xml:space="preserve"> </w:t>
      </w:r>
      <w:proofErr w:type="gramStart"/>
      <w:r>
        <w:t>областях</w:t>
      </w:r>
      <w:proofErr w:type="gramEnd"/>
      <w:r>
        <w:t xml:space="preserve"> (доплеровские метеорологические радиолокаторы, гидрологические посты и другие);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89"/>
        </w:tabs>
      </w:pPr>
      <w:bookmarkStart w:id="36" w:name="bookmark35"/>
      <w:bookmarkEnd w:id="36"/>
      <w:r>
        <w:t>Предпринимательство (4.0), кроме объектов дорожного сервиса (4.9.1).</w:t>
      </w:r>
    </w:p>
    <w:p w:rsidR="00E74B49" w:rsidRDefault="00B50C0B">
      <w:pPr>
        <w:pStyle w:val="11"/>
      </w:pPr>
      <w:r>
        <w:t xml:space="preserve">Размещение объектов капитального строительства в целях извлечения прибыли на основании торговой, </w:t>
      </w:r>
      <w:r>
        <w:t>банковской и иной предпринимательской деятельности.</w:t>
      </w:r>
    </w:p>
    <w:p w:rsidR="00E74B49" w:rsidRDefault="00B50C0B">
      <w:pPr>
        <w:pStyle w:val="11"/>
      </w:pPr>
      <w:r>
        <w:t>Содержание данного вида разрешенного использования включает в себя содержание видов разрешенного использования, предусмотренных кодами 4.1 - 4.10;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89"/>
        </w:tabs>
      </w:pPr>
      <w:bookmarkStart w:id="37" w:name="bookmark36"/>
      <w:bookmarkEnd w:id="37"/>
      <w:r>
        <w:t>Деловое управление (код - 4.1)</w:t>
      </w:r>
    </w:p>
    <w:p w:rsidR="00E74B49" w:rsidRDefault="00B50C0B">
      <w:pPr>
        <w:pStyle w:val="11"/>
      </w:pPr>
      <w:r>
        <w:t xml:space="preserve">Размещение объектов </w:t>
      </w:r>
      <w:r>
        <w:t>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</w:t>
      </w:r>
      <w:r>
        <w:t>ершения между организациями, в том числе биржевая деятельность (за исключением банковской и страховой деятельности);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408"/>
        </w:tabs>
      </w:pPr>
      <w:bookmarkStart w:id="38" w:name="bookmark37"/>
      <w:bookmarkEnd w:id="38"/>
      <w:r>
        <w:t>Объекты торговли (торговые центры, торгово-развлекательные центры (комплексы) (код - 4.2) Размещение объектов капитального строительства, о</w:t>
      </w:r>
      <w:r>
        <w:t>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4.5 - 4.8.2;</w:t>
      </w:r>
    </w:p>
    <w:p w:rsidR="00E74B49" w:rsidRDefault="00B50C0B">
      <w:pPr>
        <w:pStyle w:val="11"/>
      </w:pPr>
      <w:r>
        <w:t>размещение гаражей и (или) стояно</w:t>
      </w:r>
      <w:r>
        <w:t>к для автомобилей сотрудников и посетителей торгового центра;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89"/>
        </w:tabs>
      </w:pPr>
      <w:bookmarkStart w:id="39" w:name="bookmark38"/>
      <w:bookmarkEnd w:id="39"/>
      <w:r>
        <w:t>Рынки (код - 4.3)</w:t>
      </w:r>
    </w:p>
    <w:p w:rsidR="00E74B49" w:rsidRDefault="00B50C0B">
      <w:pPr>
        <w:pStyle w:val="11"/>
      </w:pPr>
      <w:r>
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</w:t>
      </w:r>
      <w:r>
        <w:t xml:space="preserve"> из торговых мест не располагает торговой площадью более 200 кв. м;</w:t>
      </w:r>
    </w:p>
    <w:p w:rsidR="00E74B49" w:rsidRDefault="00B50C0B">
      <w:pPr>
        <w:pStyle w:val="11"/>
      </w:pPr>
      <w:r>
        <w:t>размещение гаражей и (или) стоянок для автомобилей сотрудников и посетителей рынка;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89"/>
        </w:tabs>
      </w:pPr>
      <w:bookmarkStart w:id="40" w:name="bookmark39"/>
      <w:bookmarkEnd w:id="40"/>
      <w:r>
        <w:t>Магазины (код - 4.4)</w:t>
      </w:r>
    </w:p>
    <w:p w:rsidR="00E74B49" w:rsidRDefault="00B50C0B">
      <w:pPr>
        <w:pStyle w:val="11"/>
      </w:pPr>
      <w:r>
        <w:t>Размещение объектов капитального строительства, предназначенных для продажи товаров</w:t>
      </w:r>
      <w:r>
        <w:t>, торговая площадь которых составляет до 5000 кв. м;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89"/>
        </w:tabs>
      </w:pPr>
      <w:bookmarkStart w:id="41" w:name="bookmark40"/>
      <w:bookmarkEnd w:id="41"/>
      <w:r>
        <w:t>Банковская и страховая деятельность (код - 4.5)</w:t>
      </w:r>
    </w:p>
    <w:p w:rsidR="00E74B49" w:rsidRDefault="00B50C0B">
      <w:pPr>
        <w:pStyle w:val="11"/>
      </w:pPr>
      <w:r>
        <w:t>Размещение объектов капитального строительства, предназначенных для размещения организаций, оказывающих банковские и страховые услуги;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89"/>
        </w:tabs>
      </w:pPr>
      <w:bookmarkStart w:id="42" w:name="bookmark41"/>
      <w:bookmarkEnd w:id="42"/>
      <w:r>
        <w:t>Общественное питание</w:t>
      </w:r>
      <w:r>
        <w:t xml:space="preserve"> (код - 4.6)</w:t>
      </w:r>
    </w:p>
    <w:p w:rsidR="00E74B49" w:rsidRDefault="00B50C0B">
      <w:pPr>
        <w:pStyle w:val="11"/>
      </w:pPr>
      <w:r>
        <w:t>Размещение объектов капитального строительства в целях устройства мест общественного питания (рестораны, кафе, столовые, закусочные, бары);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89"/>
        </w:tabs>
      </w:pPr>
      <w:bookmarkStart w:id="43" w:name="bookmark42"/>
      <w:bookmarkEnd w:id="43"/>
      <w:r>
        <w:t>Гостиничное обслуживание (код - 4.7)</w:t>
      </w:r>
    </w:p>
    <w:p w:rsidR="00E74B49" w:rsidRDefault="00B50C0B">
      <w:pPr>
        <w:pStyle w:val="11"/>
      </w:pPr>
      <w:r>
        <w:t>Размещение гостиниц, а также иных зданий, используемых с целью изв</w:t>
      </w:r>
      <w:r>
        <w:t>лечения предпринимательской выгоды из предоставления жилого помещения для временного проживания в них;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99"/>
        </w:tabs>
      </w:pPr>
      <w:bookmarkStart w:id="44" w:name="bookmark43"/>
      <w:bookmarkEnd w:id="44"/>
      <w:r>
        <w:t>Развлечения (код - 4.8)</w:t>
      </w:r>
    </w:p>
    <w:p w:rsidR="00E74B49" w:rsidRDefault="00B50C0B">
      <w:pPr>
        <w:pStyle w:val="11"/>
      </w:pPr>
      <w:r>
        <w:t>Размещение зданий и сооружений, предназначенных для развлечения. Содержание данного вида разрешенного использования включает в се</w:t>
      </w:r>
      <w:r>
        <w:t>бя содержание видов разрешенного использования с кодами 4.8.1 - 4.8.3;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99"/>
        </w:tabs>
      </w:pPr>
      <w:bookmarkStart w:id="45" w:name="bookmark44"/>
      <w:bookmarkEnd w:id="45"/>
      <w:r>
        <w:t>Служебные гаражи (код - 4.9)</w:t>
      </w:r>
    </w:p>
    <w:p w:rsidR="00E74B49" w:rsidRDefault="00B50C0B">
      <w:pPr>
        <w:pStyle w:val="11"/>
      </w:pPr>
      <w:r>
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</w:t>
      </w:r>
      <w:r>
        <w:t>отренных видами разрешенного использования с кодами 3.0, 4.0, а также для стоянки и хранения транспортных средств общего пользования, в том числе в депо;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99"/>
        </w:tabs>
      </w:pPr>
      <w:bookmarkStart w:id="46" w:name="bookmark45"/>
      <w:bookmarkEnd w:id="46"/>
      <w:proofErr w:type="spellStart"/>
      <w:r>
        <w:t>Выставочно</w:t>
      </w:r>
      <w:proofErr w:type="spellEnd"/>
      <w:r>
        <w:t>-ярмарочная деятельность (код - 4.10)</w:t>
      </w:r>
    </w:p>
    <w:p w:rsidR="00E74B49" w:rsidRDefault="00B50C0B">
      <w:pPr>
        <w:pStyle w:val="11"/>
      </w:pPr>
      <w:r>
        <w:t>Размещение объектов капитального строительства, сооруж</w:t>
      </w:r>
      <w:r>
        <w:t xml:space="preserve">ений, предназначенных для осуществления </w:t>
      </w:r>
      <w:proofErr w:type="spellStart"/>
      <w:r>
        <w:t>выставочно</w:t>
      </w:r>
      <w:proofErr w:type="spellEnd"/>
      <w:r>
        <w:t xml:space="preserve">-ярмарочной и </w:t>
      </w:r>
      <w:proofErr w:type="spellStart"/>
      <w:r>
        <w:t>конгрессной</w:t>
      </w:r>
      <w:proofErr w:type="spellEnd"/>
      <w:r>
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мероприятий);</w:t>
      </w:r>
    </w:p>
    <w:p w:rsidR="00E74B49" w:rsidRDefault="00B50C0B">
      <w:pPr>
        <w:pStyle w:val="11"/>
        <w:numPr>
          <w:ilvl w:val="0"/>
          <w:numId w:val="2"/>
        </w:numPr>
        <w:tabs>
          <w:tab w:val="left" w:pos="399"/>
        </w:tabs>
      </w:pPr>
      <w:bookmarkStart w:id="47" w:name="bookmark46"/>
      <w:bookmarkEnd w:id="47"/>
      <w:r>
        <w:t>Размещение га</w:t>
      </w:r>
      <w:r>
        <w:t>ражей для собственных нужд (код - 2.7.2)</w:t>
      </w:r>
    </w:p>
    <w:p w:rsidR="00E74B49" w:rsidRDefault="00B50C0B">
      <w:pPr>
        <w:pStyle w:val="11"/>
        <w:spacing w:after="260"/>
      </w:pPr>
      <w:r>
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коммуникации;</w:t>
      </w:r>
    </w:p>
    <w:p w:rsidR="00E74B49" w:rsidRDefault="00B50C0B">
      <w:pPr>
        <w:pStyle w:val="40"/>
        <w:keepNext/>
        <w:keepLines/>
        <w:spacing w:after="0" w:line="199" w:lineRule="auto"/>
      </w:pPr>
      <w:bookmarkStart w:id="48" w:name="bookmark47"/>
      <w:bookmarkStart w:id="49" w:name="bookmark48"/>
      <w:bookmarkStart w:id="50" w:name="bookmark49"/>
      <w:r>
        <w:t xml:space="preserve">условно разрешенные виды </w:t>
      </w:r>
      <w:r>
        <w:t>использования земельного участка:</w:t>
      </w:r>
      <w:bookmarkEnd w:id="48"/>
      <w:bookmarkEnd w:id="49"/>
      <w:bookmarkEnd w:id="50"/>
    </w:p>
    <w:p w:rsidR="00E74B49" w:rsidRDefault="00B50C0B">
      <w:pPr>
        <w:pStyle w:val="11"/>
        <w:numPr>
          <w:ilvl w:val="0"/>
          <w:numId w:val="3"/>
        </w:numPr>
        <w:tabs>
          <w:tab w:val="left" w:pos="288"/>
        </w:tabs>
      </w:pPr>
      <w:bookmarkStart w:id="51" w:name="bookmark50"/>
      <w:bookmarkEnd w:id="51"/>
      <w:r>
        <w:t>Амбулаторное ветеринарное обслуживание (код - 3.10.1)</w:t>
      </w:r>
    </w:p>
    <w:p w:rsidR="00E74B49" w:rsidRDefault="00B50C0B">
      <w:pPr>
        <w:pStyle w:val="11"/>
      </w:pPr>
      <w:r>
        <w:t>Размещение объектов капитального строительства, предназначенных для оказания ветеринарных услуг без содержания животных;</w:t>
      </w:r>
    </w:p>
    <w:p w:rsidR="00E74B49" w:rsidRDefault="00B50C0B">
      <w:pPr>
        <w:pStyle w:val="11"/>
        <w:numPr>
          <w:ilvl w:val="0"/>
          <w:numId w:val="3"/>
        </w:numPr>
        <w:tabs>
          <w:tab w:val="left" w:pos="298"/>
        </w:tabs>
      </w:pPr>
      <w:bookmarkStart w:id="52" w:name="bookmark51"/>
      <w:bookmarkEnd w:id="52"/>
      <w:r>
        <w:t>Приюты для животных (код - 3.10.2)</w:t>
      </w:r>
    </w:p>
    <w:p w:rsidR="00E74B49" w:rsidRDefault="00B50C0B">
      <w:pPr>
        <w:pStyle w:val="11"/>
      </w:pPr>
      <w:r>
        <w:t xml:space="preserve">Размещение </w:t>
      </w:r>
      <w:r>
        <w:t>объектов капитального строительства, предназначенных для оказания ветеринарных услуг в стационаре;</w:t>
      </w:r>
    </w:p>
    <w:p w:rsidR="00E74B49" w:rsidRDefault="00B50C0B">
      <w:pPr>
        <w:pStyle w:val="11"/>
      </w:pPr>
      <w:r>
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</w:t>
      </w:r>
      <w:r>
        <w:t>ка, оказания услуг по содержанию и лечению бездомных животных;</w:t>
      </w:r>
    </w:p>
    <w:p w:rsidR="00E74B49" w:rsidRDefault="00B50C0B">
      <w:pPr>
        <w:pStyle w:val="11"/>
      </w:pPr>
      <w:r>
        <w:t>размещение объектов капитального строительства, предназначенных для организации гостиниц для животных;</w:t>
      </w:r>
    </w:p>
    <w:p w:rsidR="00E74B49" w:rsidRDefault="00B50C0B">
      <w:pPr>
        <w:pStyle w:val="11"/>
        <w:numPr>
          <w:ilvl w:val="0"/>
          <w:numId w:val="3"/>
        </w:numPr>
        <w:tabs>
          <w:tab w:val="left" w:pos="298"/>
        </w:tabs>
      </w:pPr>
      <w:bookmarkStart w:id="53" w:name="bookmark52"/>
      <w:bookmarkEnd w:id="53"/>
      <w:r>
        <w:t>Объекты дорожного сервиса (код - 4.9.1)</w:t>
      </w:r>
    </w:p>
    <w:p w:rsidR="00E74B49" w:rsidRDefault="00B50C0B">
      <w:pPr>
        <w:pStyle w:val="11"/>
      </w:pPr>
      <w:r>
        <w:t xml:space="preserve">Размещение зданий и сооружений дорожного сервиса. </w:t>
      </w:r>
      <w:r>
        <w:t>Содержание данного вида разрешенного использования включает в себя содержание видов разрешенного использования с кодами 4.9.1.1 - 4.9.1.4;</w:t>
      </w:r>
    </w:p>
    <w:p w:rsidR="00E74B49" w:rsidRDefault="00B50C0B">
      <w:pPr>
        <w:pStyle w:val="11"/>
        <w:numPr>
          <w:ilvl w:val="0"/>
          <w:numId w:val="3"/>
        </w:numPr>
        <w:tabs>
          <w:tab w:val="left" w:pos="301"/>
        </w:tabs>
      </w:pPr>
      <w:bookmarkStart w:id="54" w:name="bookmark53"/>
      <w:bookmarkEnd w:id="54"/>
      <w:r>
        <w:t>Склады (код - 6.9)</w:t>
      </w:r>
    </w:p>
    <w:p w:rsidR="00E74B49" w:rsidRDefault="00B50C0B">
      <w:pPr>
        <w:pStyle w:val="11"/>
        <w:spacing w:after="320"/>
      </w:pPr>
      <w:proofErr w:type="gramStart"/>
      <w:r>
        <w:t>Размещение сооружений, имеющих назначение по временному хранению, распределению и перевалке грузов</w:t>
      </w:r>
      <w:r>
        <w:t xml:space="preserve">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</w:t>
      </w:r>
      <w:r>
        <w:lastRenderedPageBreak/>
        <w:t>нефтеналивные станции, газовые хранилища и обслужива</w:t>
      </w:r>
      <w:r>
        <w:t>ющие их газоконденсатные и газоперекачивающие станции, элеваторы и продовольственные склады, за исключением железнодорожных перевалочных складов;</w:t>
      </w:r>
      <w:proofErr w:type="gramEnd"/>
    </w:p>
    <w:p w:rsidR="00E74B49" w:rsidRDefault="00B50C0B">
      <w:pPr>
        <w:pStyle w:val="40"/>
        <w:keepNext/>
        <w:keepLines/>
        <w:spacing w:after="0" w:line="197" w:lineRule="auto"/>
      </w:pPr>
      <w:bookmarkStart w:id="55" w:name="bookmark54"/>
      <w:bookmarkStart w:id="56" w:name="bookmark55"/>
      <w:bookmarkStart w:id="57" w:name="bookmark56"/>
      <w:r>
        <w:t>вспомогательные виды использования земельного участка:</w:t>
      </w:r>
      <w:bookmarkEnd w:id="55"/>
      <w:bookmarkEnd w:id="56"/>
      <w:bookmarkEnd w:id="57"/>
    </w:p>
    <w:p w:rsidR="00E74B49" w:rsidRDefault="00B50C0B">
      <w:pPr>
        <w:pStyle w:val="11"/>
      </w:pPr>
      <w:r>
        <w:t>1) Спорт (код - 5.1)</w:t>
      </w:r>
    </w:p>
    <w:p w:rsidR="00E74B49" w:rsidRDefault="00B50C0B">
      <w:pPr>
        <w:pStyle w:val="11"/>
      </w:pPr>
      <w:r>
        <w:t>Размещение зданий и сооружений для</w:t>
      </w:r>
      <w:r>
        <w:t xml:space="preserve"> занятия спортом. Содержание данного вида разрешенного использования включает в себя содержание видов разрешенного использования с кодами 5.1.1 - 5.1.7;</w:t>
      </w:r>
    </w:p>
    <w:p w:rsidR="00E74B49" w:rsidRDefault="00B50C0B">
      <w:pPr>
        <w:pStyle w:val="11"/>
        <w:spacing w:after="160"/>
        <w:sectPr w:rsidR="00E74B49">
          <w:pgSz w:w="11900" w:h="16840"/>
          <w:pgMar w:top="841" w:right="818" w:bottom="545" w:left="1084" w:header="0" w:footer="3" w:gutter="0"/>
          <w:cols w:space="720"/>
          <w:noEndnote/>
          <w:docGrid w:linePitch="360"/>
        </w:sectPr>
      </w:pPr>
      <w:r>
        <w:t>) (код -)</w:t>
      </w:r>
    </w:p>
    <w:p w:rsidR="00E74B49" w:rsidRDefault="00B50C0B">
      <w:pPr>
        <w:pStyle w:val="40"/>
        <w:keepNext/>
        <w:keepLines/>
        <w:numPr>
          <w:ilvl w:val="1"/>
          <w:numId w:val="1"/>
        </w:numPr>
        <w:tabs>
          <w:tab w:val="left" w:pos="481"/>
          <w:tab w:val="left" w:leader="underscore" w:pos="5376"/>
          <w:tab w:val="left" w:leader="underscore" w:pos="7498"/>
          <w:tab w:val="left" w:leader="underscore" w:pos="9341"/>
          <w:tab w:val="left" w:leader="underscore" w:pos="11184"/>
          <w:tab w:val="left" w:leader="underscore" w:pos="12888"/>
          <w:tab w:val="left" w:leader="underscore" w:pos="15562"/>
        </w:tabs>
        <w:spacing w:after="0"/>
        <w:jc w:val="both"/>
      </w:pPr>
      <w:bookmarkStart w:id="58" w:name="bookmark59"/>
      <w:bookmarkStart w:id="59" w:name="bookmark57"/>
      <w:bookmarkStart w:id="60" w:name="bookmark58"/>
      <w:bookmarkStart w:id="61" w:name="bookmark60"/>
      <w:bookmarkEnd w:id="58"/>
      <w:r>
        <w:lastRenderedPageBreak/>
        <w:t>Предельные (минимальные и (или) максимальные) размеры земельного участка</w:t>
      </w:r>
      <w:r>
        <w:t xml:space="preserve"> и предельные параметры разрешенного строительства, реконструкции объекта капитального строительства, установленные градостроительным регламентом для территориальной зоны, в которой </w:t>
      </w:r>
      <w:r>
        <w:rPr>
          <w:u w:val="single"/>
        </w:rPr>
        <w:t>расположен земельный участок: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59"/>
      <w:bookmarkEnd w:id="60"/>
      <w:bookmarkEnd w:id="6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699"/>
        <w:gridCol w:w="2270"/>
        <w:gridCol w:w="2122"/>
        <w:gridCol w:w="1843"/>
        <w:gridCol w:w="1843"/>
        <w:gridCol w:w="1704"/>
        <w:gridCol w:w="2870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2918"/>
          <w:jc w:val="center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 xml:space="preserve">Предельные (минимальные и (или) </w:t>
            </w:r>
            <w:r>
              <w:rPr>
                <w:i w:val="0"/>
                <w:iCs w:val="0"/>
              </w:rPr>
              <w:t>максимальные) размеры земельных участков, в том числе их площадь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</w:t>
            </w:r>
            <w:r>
              <w:rPr>
                <w:i w:val="0"/>
                <w:iCs w:val="0"/>
              </w:rPr>
              <w:t>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</w:t>
            </w:r>
            <w:r>
              <w:rPr>
                <w:i w:val="0"/>
                <w:iCs w:val="0"/>
              </w:rPr>
              <w:t>ей площади земельного участка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 xml:space="preserve">Требования к </w:t>
            </w:r>
            <w:proofErr w:type="gramStart"/>
            <w:r>
              <w:rPr>
                <w:i w:val="0"/>
                <w:iCs w:val="0"/>
              </w:rPr>
              <w:t>архитектурным решениям</w:t>
            </w:r>
            <w:proofErr w:type="gramEnd"/>
            <w:r>
              <w:rPr>
                <w:i w:val="0"/>
                <w:iCs w:val="0"/>
              </w:rPr>
              <w:t xml:space="preserve"> объектов капитального строительства, расположенным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>Иные показатели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800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8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 xml:space="preserve">Длина, </w:t>
            </w:r>
            <w:proofErr w:type="gramStart"/>
            <w:r>
              <w:rPr>
                <w:i w:val="0"/>
                <w:iCs w:val="0"/>
              </w:rPr>
              <w:t>м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 xml:space="preserve">Ширина, </w:t>
            </w:r>
            <w:proofErr w:type="gramStart"/>
            <w:r>
              <w:rPr>
                <w:i w:val="0"/>
                <w:iCs w:val="0"/>
              </w:rPr>
              <w:t>м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 xml:space="preserve">Площадь, </w:t>
            </w:r>
            <w:proofErr w:type="gramStart"/>
            <w:r>
              <w:rPr>
                <w:i w:val="0"/>
                <w:iCs w:val="0"/>
              </w:rPr>
              <w:t>га</w:t>
            </w:r>
            <w:proofErr w:type="gram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Амбулаторное ветеринарное обслуживание (код - 3.10.1)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  <w:jc w:val="both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Спорт (код - 5.1)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Без ограничений</w:t>
            </w:r>
          </w:p>
          <w:p w:rsidR="00E74B49" w:rsidRDefault="00B50C0B">
            <w:pPr>
              <w:pStyle w:val="a8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ind w:firstLine="440"/>
            </w:pPr>
            <w:r>
              <w:t>- Без ограничений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Без ограничений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80"/>
            </w:pPr>
            <w:r>
              <w:t>Без ограничений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80"/>
            </w:pPr>
            <w:r>
              <w:t>Без ограничений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  <w:jc w:val="both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 xml:space="preserve">Хранение автотранспорта (код - </w:t>
            </w:r>
            <w:r>
              <w:t>2.7.1)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1459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- 0.002</w:t>
            </w:r>
          </w:p>
          <w:p w:rsidR="00E74B49" w:rsidRDefault="00B50C0B">
            <w:pPr>
              <w:pStyle w:val="a8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ind w:firstLine="440"/>
            </w:pPr>
            <w:r>
              <w:t>- Без ограничений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Без ограничений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80"/>
            </w:pPr>
            <w:r>
              <w:t>Без ограничений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proofErr w:type="spellStart"/>
            <w:r>
              <w:t>min</w:t>
            </w:r>
            <w:proofErr w:type="spellEnd"/>
            <w:r>
              <w:t xml:space="preserve"> % застройки - без ограничений;</w:t>
            </w:r>
          </w:p>
          <w:p w:rsidR="00E74B49" w:rsidRDefault="00B50C0B">
            <w:pPr>
              <w:pStyle w:val="a8"/>
              <w:jc w:val="center"/>
            </w:pPr>
            <w:proofErr w:type="spellStart"/>
            <w:r>
              <w:t>min</w:t>
            </w:r>
            <w:proofErr w:type="spellEnd"/>
            <w:r>
              <w:t xml:space="preserve"> кол-во этажей - 1; </w:t>
            </w:r>
            <w:proofErr w:type="spellStart"/>
            <w:r>
              <w:t>max</w:t>
            </w:r>
            <w:proofErr w:type="spellEnd"/>
            <w:r>
              <w:t xml:space="preserve"> размер земельного участка для </w:t>
            </w:r>
            <w:r>
              <w:t>индивидуального гаражного строительства под один объект</w:t>
            </w:r>
          </w:p>
          <w:p w:rsidR="00E74B49" w:rsidRDefault="00B50C0B">
            <w:pPr>
              <w:pStyle w:val="a8"/>
              <w:jc w:val="center"/>
            </w:pPr>
            <w:r>
              <w:t>- 0,01 га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Коммунальное обслуживание (код - 3.1)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  <w:jc w:val="both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</w:t>
            </w:r>
            <w:r>
              <w:t>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Приюты для животных (код - 3.10.2)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  <w:jc w:val="both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</w:tbl>
    <w:p w:rsidR="00E74B49" w:rsidRDefault="00B50C0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699"/>
        <w:gridCol w:w="2270"/>
        <w:gridCol w:w="2122"/>
        <w:gridCol w:w="1843"/>
        <w:gridCol w:w="1843"/>
        <w:gridCol w:w="1704"/>
        <w:gridCol w:w="2870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lastRenderedPageBreak/>
              <w:t>Социальное обслуживание (код - 3.2)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6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Объекты дорожного сервиса (код - 4.9.1)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</w:t>
            </w:r>
            <w:r>
              <w:t xml:space="preserve">площадь </w:t>
            </w:r>
            <w:proofErr w:type="spellStart"/>
            <w:r>
              <w:t>зу</w:t>
            </w:r>
            <w:proofErr w:type="spellEnd"/>
            <w:r>
              <w:t xml:space="preserve"> - 0.01</w:t>
            </w:r>
          </w:p>
          <w:p w:rsidR="00E74B49" w:rsidRDefault="00B50C0B">
            <w:pPr>
              <w:pStyle w:val="a8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60"/>
            </w:pPr>
            <w:proofErr w:type="spellStart"/>
            <w:r>
              <w:t>min</w:t>
            </w:r>
            <w:proofErr w:type="spellEnd"/>
            <w:r>
              <w:t xml:space="preserve"> % застройки - 10;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Бытовое обслуживание (код - 3.3)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6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Склады (код - 6.9)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6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Здравоохранение (код - 3.4)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6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Образование и просвещение (код - 3.5)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6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Культурное развитие (код - 3.6)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both"/>
            </w:pPr>
            <w:r>
              <w:t xml:space="preserve">Максимальная </w:t>
            </w:r>
            <w:r>
              <w:t xml:space="preserve">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6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Религиозное использование (код - 3.7)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60"/>
            </w:pPr>
            <w:proofErr w:type="spellStart"/>
            <w:r>
              <w:t>min</w:t>
            </w:r>
            <w:proofErr w:type="spellEnd"/>
            <w:r>
              <w:t xml:space="preserve"> </w:t>
            </w:r>
            <w:r>
              <w:t xml:space="preserve">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Общественное управление (код - 3.8)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6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 xml:space="preserve">Обеспечение </w:t>
            </w:r>
            <w:r>
              <w:t>научной деятельности (код - 3.9)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left="56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</w:tbl>
    <w:p w:rsidR="00E74B49" w:rsidRDefault="00B50C0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699"/>
        <w:gridCol w:w="2270"/>
        <w:gridCol w:w="2122"/>
        <w:gridCol w:w="1843"/>
        <w:gridCol w:w="1843"/>
        <w:gridCol w:w="1704"/>
        <w:gridCol w:w="2870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 xml:space="preserve">Обеспечение деятельности в области </w:t>
            </w:r>
            <w:r>
              <w:t>гидрометеорологии и смежных с ней областях (код - 3.9.1)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 xml:space="preserve">Предпринимательство (4.0), кроме </w:t>
            </w:r>
            <w:r>
              <w:t>объектов дорожного сервиса (4.9.1)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Деловое управление (код - 4.1)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proofErr w:type="gramStart"/>
            <w:r>
              <w:t>Объекты торговли (торговые центры, торгово-развлекательные центры (комплексы) (код - 4.2)</w:t>
            </w:r>
            <w:proofErr w:type="gramEnd"/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Рынки (код - 4.3)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</w:t>
            </w:r>
            <w:r>
              <w:t xml:space="preserve">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Магазины (код - 4.4)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- 1.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Банковская и страховая деятельность (код - 4.5)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Общественное питание (код - 4.6)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Гостиничное обслуживание (код - 4.7)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</w:t>
            </w:r>
            <w:r>
              <w:t>0.04</w:t>
            </w:r>
          </w:p>
          <w:p w:rsidR="00E74B49" w:rsidRDefault="00B50C0B">
            <w:pPr>
              <w:pStyle w:val="a8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ind w:firstLine="940"/>
            </w:pPr>
            <w:r>
              <w:t>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Развлечения (код - 4.8)</w:t>
            </w:r>
          </w:p>
        </w:tc>
      </w:tr>
    </w:tbl>
    <w:p w:rsidR="00E74B49" w:rsidRDefault="00B50C0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699"/>
        <w:gridCol w:w="2270"/>
        <w:gridCol w:w="2122"/>
        <w:gridCol w:w="1843"/>
        <w:gridCol w:w="1843"/>
        <w:gridCol w:w="1704"/>
        <w:gridCol w:w="2870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lastRenderedPageBreak/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</w:t>
            </w:r>
            <w:r>
              <w:t xml:space="preserve">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Служебные гаражи (код - 4.9)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- 0.01</w:t>
            </w:r>
          </w:p>
          <w:p w:rsidR="00E74B49" w:rsidRDefault="00B50C0B">
            <w:pPr>
              <w:pStyle w:val="a8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- 10;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proofErr w:type="spellStart"/>
            <w:proofErr w:type="gramStart"/>
            <w:r>
              <w:t>Выставочно</w:t>
            </w:r>
            <w:proofErr w:type="spellEnd"/>
            <w:r>
              <w:t>-ярма</w:t>
            </w:r>
            <w:proofErr w:type="gramEnd"/>
          </w:p>
        </w:tc>
        <w:tc>
          <w:tcPr>
            <w:tcW w:w="143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both"/>
            </w:pPr>
            <w:proofErr w:type="spellStart"/>
            <w:r>
              <w:t>рочная</w:t>
            </w:r>
            <w:proofErr w:type="spellEnd"/>
            <w:r>
              <w:t xml:space="preserve"> </w:t>
            </w:r>
            <w:r>
              <w:t>деятельность (код - 4.10)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Размещение гаражей для собственных нужд (код - 2.7.2)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- 0.002</w:t>
            </w:r>
          </w:p>
          <w:p w:rsidR="00E74B49" w:rsidRDefault="00B50C0B">
            <w:pPr>
              <w:pStyle w:val="a8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E74B49" w:rsidRDefault="00B50C0B">
            <w:pPr>
              <w:pStyle w:val="a8"/>
              <w:jc w:val="center"/>
            </w:pPr>
            <w:r>
              <w:t>- 0.01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Без ограничений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Без ограничений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proofErr w:type="spellStart"/>
            <w:r>
              <w:t>min</w:t>
            </w:r>
            <w:proofErr w:type="spellEnd"/>
            <w:r>
              <w:t xml:space="preserve"> % застройки - без ограничений;</w:t>
            </w:r>
          </w:p>
          <w:p w:rsidR="00E74B49" w:rsidRDefault="00B50C0B">
            <w:pPr>
              <w:pStyle w:val="a8"/>
              <w:jc w:val="center"/>
            </w:pP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</w:pPr>
            <w:r>
              <w:t>(код</w:t>
            </w:r>
            <w:proofErr w:type="gramStart"/>
            <w:r>
              <w:t xml:space="preserve"> - )</w:t>
            </w:r>
            <w:proofErr w:type="gramEnd"/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t xml:space="preserve">Минимальная </w:t>
            </w:r>
            <w:r>
              <w:t xml:space="preserve">площадь </w:t>
            </w:r>
            <w:proofErr w:type="spellStart"/>
            <w:r>
              <w:t>зу</w:t>
            </w:r>
            <w:proofErr w:type="spellEnd"/>
            <w:r>
              <w:t xml:space="preserve"> - 0.04</w:t>
            </w:r>
          </w:p>
          <w:p w:rsidR="00E74B49" w:rsidRDefault="00B50C0B">
            <w:pPr>
              <w:pStyle w:val="a8"/>
              <w:jc w:val="center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-150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t>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firstLine="200"/>
            </w:pPr>
            <w:r>
              <w:t>Без ограничений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ind w:left="540" w:firstLine="20"/>
            </w:pPr>
            <w:proofErr w:type="spellStart"/>
            <w:r>
              <w:t>min</w:t>
            </w:r>
            <w:proofErr w:type="spellEnd"/>
            <w:r>
              <w:t xml:space="preserve"> % застройки - 20; </w:t>
            </w:r>
            <w:proofErr w:type="spellStart"/>
            <w:r>
              <w:t>min</w:t>
            </w:r>
            <w:proofErr w:type="spellEnd"/>
            <w:r>
              <w:t xml:space="preserve"> кол-во этажей - 1</w:t>
            </w:r>
          </w:p>
        </w:tc>
      </w:tr>
    </w:tbl>
    <w:p w:rsidR="00E74B49" w:rsidRDefault="00E74B49">
      <w:pPr>
        <w:spacing w:after="219" w:line="1" w:lineRule="exact"/>
      </w:pPr>
    </w:p>
    <w:p w:rsidR="00E74B49" w:rsidRDefault="00B50C0B">
      <w:pPr>
        <w:pStyle w:val="a6"/>
        <w:tabs>
          <w:tab w:val="left" w:leader="underscore" w:pos="15178"/>
        </w:tabs>
        <w:jc w:val="both"/>
      </w:pPr>
      <w:r>
        <w:t>2.4. Требования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градостроительный регламент не устанавливается (за исключе</w:t>
      </w:r>
      <w:r>
        <w:t xml:space="preserve">нием случая, предусмотренного пунктом 7.1 части 3 </w:t>
      </w:r>
      <w:r>
        <w:rPr>
          <w:u w:val="single"/>
        </w:rPr>
        <w:t>статьи 57.3 Градостроительного кодекса Российской Федерации):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5"/>
        <w:gridCol w:w="1306"/>
        <w:gridCol w:w="1046"/>
        <w:gridCol w:w="1176"/>
        <w:gridCol w:w="1344"/>
        <w:gridCol w:w="1277"/>
        <w:gridCol w:w="1930"/>
        <w:gridCol w:w="6240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участка, на который действие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градостроительног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регламента не распространяется или для </w:t>
            </w:r>
            <w:r>
              <w:rPr>
                <w:i w:val="0"/>
                <w:iCs w:val="0"/>
                <w:sz w:val="16"/>
                <w:szCs w:val="16"/>
              </w:rPr>
              <w:t>которого градостроительный регламент не устанавливается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акта, регулирующего использование земельного участка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использова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нию</w:t>
            </w:r>
            <w:proofErr w:type="spellEnd"/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земельного участка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параметрам объекта капитального строительства</w:t>
            </w:r>
          </w:p>
        </w:tc>
        <w:tc>
          <w:tcPr>
            <w:tcW w:w="8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размещению объекто</w:t>
            </w:r>
            <w:r>
              <w:rPr>
                <w:i w:val="0"/>
                <w:iCs w:val="0"/>
                <w:sz w:val="16"/>
                <w:szCs w:val="16"/>
              </w:rPr>
              <w:t>в капитального строительства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3322"/>
          <w:jc w:val="center"/>
        </w:trPr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</w:t>
            </w:r>
            <w:r>
              <w:rPr>
                <w:i w:val="0"/>
                <w:iCs w:val="0"/>
                <w:sz w:val="16"/>
                <w:szCs w:val="16"/>
              </w:rPr>
              <w:t>может быть застроена, ко всей площади земельного участка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</w:t>
            </w:r>
            <w:r>
              <w:rPr>
                <w:i w:val="0"/>
                <w:iCs w:val="0"/>
                <w:sz w:val="16"/>
                <w:szCs w:val="16"/>
              </w:rPr>
              <w:t>лами которых запрещено строительство зданий, строений, сооружений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размещению объектов капитального строительства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920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E74B49" w:rsidRDefault="00B50C0B">
      <w:pPr>
        <w:spacing w:line="1" w:lineRule="exact"/>
        <w:rPr>
          <w:sz w:val="2"/>
          <w:szCs w:val="2"/>
        </w:rPr>
      </w:pPr>
      <w:r>
        <w:br w:type="page"/>
      </w:r>
    </w:p>
    <w:p w:rsidR="00E74B49" w:rsidRDefault="00B50C0B">
      <w:pPr>
        <w:pStyle w:val="11"/>
        <w:tabs>
          <w:tab w:val="left" w:leader="underscore" w:pos="3144"/>
          <w:tab w:val="left" w:leader="underscore" w:pos="4402"/>
          <w:tab w:val="left" w:leader="underscore" w:pos="15518"/>
        </w:tabs>
      </w:pPr>
      <w:r>
        <w:rPr>
          <w:b/>
          <w:bCs/>
          <w:i w:val="0"/>
          <w:iCs w:val="0"/>
        </w:rPr>
        <w:lastRenderedPageBreak/>
        <w:t>2.5. Предельные параметры разрешенного строительства, реконструкции объекта капитального строительства, установленные положением об особо охраняемых природных территориях, в случае выдачи градостроительного плана земельного участка в отношении земельного у</w:t>
      </w:r>
      <w:r>
        <w:rPr>
          <w:b/>
          <w:bCs/>
          <w:i w:val="0"/>
          <w:iCs w:val="0"/>
        </w:rPr>
        <w:t xml:space="preserve">частка, расположенного в границах особо охраняемой </w:t>
      </w:r>
      <w:r>
        <w:rPr>
          <w:b/>
          <w:bCs/>
          <w:i w:val="0"/>
          <w:iCs w:val="0"/>
          <w:u w:val="single"/>
        </w:rPr>
        <w:t>Природной территории:</w:t>
      </w:r>
      <w:r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1258"/>
        <w:gridCol w:w="1258"/>
        <w:gridCol w:w="1109"/>
        <w:gridCol w:w="1402"/>
        <w:gridCol w:w="1258"/>
        <w:gridCol w:w="1478"/>
        <w:gridCol w:w="1848"/>
        <w:gridCol w:w="1502"/>
        <w:gridCol w:w="1478"/>
        <w:gridCol w:w="1296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участка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для которого градостроительный регламент не устанавливается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Положения об особо охраняемой природной террито</w:t>
            </w:r>
            <w:r>
              <w:rPr>
                <w:i w:val="0"/>
                <w:iCs w:val="0"/>
                <w:sz w:val="16"/>
                <w:szCs w:val="16"/>
              </w:rPr>
              <w:t>рии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утвержденной документации по планировке территории</w:t>
            </w:r>
          </w:p>
        </w:tc>
        <w:tc>
          <w:tcPr>
            <w:tcW w:w="113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Зонирование особо охраняемой природной территории (да/нет)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Функцио</w:t>
            </w:r>
            <w:r>
              <w:rPr>
                <w:i w:val="0"/>
                <w:iCs w:val="0"/>
                <w:sz w:val="16"/>
                <w:szCs w:val="16"/>
              </w:rPr>
              <w:softHyphen/>
              <w:t>нальная зона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Виды разрешенного использования земельного участка</w:t>
            </w:r>
          </w:p>
        </w:tc>
        <w:tc>
          <w:tcPr>
            <w:tcW w:w="48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параметрам объекта капитального </w:t>
            </w:r>
            <w:r>
              <w:rPr>
                <w:i w:val="0"/>
                <w:iCs w:val="0"/>
                <w:sz w:val="16"/>
                <w:szCs w:val="16"/>
              </w:rPr>
              <w:t>строительства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размещению объектов капитального строительства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5"/>
          <w:jc w:val="center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Основные виды разрешенного использования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Вспомогательные виды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разрешенного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использо-вания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Иные требования к размещению объектов капитального </w:t>
            </w:r>
            <w:r>
              <w:rPr>
                <w:i w:val="0"/>
                <w:iCs w:val="0"/>
                <w:sz w:val="16"/>
                <w:szCs w:val="16"/>
              </w:rPr>
              <w:t>строительства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700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700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11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E74B49" w:rsidRDefault="00E74B49">
      <w:pPr>
        <w:sectPr w:rsidR="00E74B49">
          <w:pgSz w:w="16840" w:h="11900" w:orient="landscape"/>
          <w:pgMar w:top="1128" w:right="495" w:bottom="419" w:left="463" w:header="0" w:footer="3" w:gutter="0"/>
          <w:cols w:space="720"/>
          <w:noEndnote/>
          <w:docGrid w:linePitch="360"/>
        </w:sectPr>
      </w:pPr>
    </w:p>
    <w:p w:rsidR="00E74B49" w:rsidRDefault="00B50C0B">
      <w:pPr>
        <w:pStyle w:val="20"/>
        <w:numPr>
          <w:ilvl w:val="0"/>
          <w:numId w:val="1"/>
        </w:numPr>
        <w:tabs>
          <w:tab w:val="left" w:pos="359"/>
        </w:tabs>
        <w:spacing w:after="220"/>
        <w:jc w:val="both"/>
      </w:pPr>
      <w:bookmarkStart w:id="62" w:name="bookmark61"/>
      <w:bookmarkEnd w:id="62"/>
      <w:r>
        <w:lastRenderedPageBreak/>
        <w:t>Информация о расположенных в границах земельного участка объектах капитального строительства и объектах культурного наследия</w:t>
      </w:r>
    </w:p>
    <w:p w:rsidR="00E74B49" w:rsidRDefault="00B50C0B">
      <w:pPr>
        <w:pStyle w:val="40"/>
        <w:keepNext/>
        <w:keepLines/>
        <w:jc w:val="both"/>
      </w:pPr>
      <w:bookmarkStart w:id="63" w:name="bookmark62"/>
      <w:bookmarkStart w:id="64" w:name="bookmark63"/>
      <w:bookmarkStart w:id="65" w:name="bookmark64"/>
      <w:r>
        <w:t>3.1. Объекты капитального строительства</w:t>
      </w:r>
      <w:bookmarkEnd w:id="63"/>
      <w:bookmarkEnd w:id="64"/>
      <w:bookmarkEnd w:id="65"/>
    </w:p>
    <w:p w:rsidR="00E74B49" w:rsidRDefault="00B50C0B">
      <w:pPr>
        <w:pStyle w:val="20"/>
        <w:spacing w:after="0"/>
        <w:jc w:val="center"/>
      </w:pPr>
      <w:r>
        <w:rPr>
          <w:b w:val="0"/>
          <w:bCs w:val="0"/>
          <w:i/>
          <w:iCs/>
        </w:rPr>
        <w:t>Сооружение - Внутриквартальные тепловые сети от ЦТП-9, 4-х</w:t>
      </w:r>
      <w:r>
        <w:rPr>
          <w:b w:val="0"/>
          <w:bCs w:val="0"/>
          <w:i/>
          <w:iCs/>
        </w:rPr>
        <w:br/>
        <w:t>трубные, ХВС, ГВС, отопление;</w:t>
      </w:r>
    </w:p>
    <w:p w:rsidR="00E74B49" w:rsidRDefault="00B50C0B">
      <w:pPr>
        <w:pStyle w:val="20"/>
        <w:spacing w:after="0"/>
        <w:ind w:right="400"/>
        <w:jc w:val="right"/>
      </w:pPr>
      <w:r>
        <w:rPr>
          <w:b w:val="0"/>
          <w:bCs w:val="0"/>
          <w:i/>
          <w:iCs/>
        </w:rPr>
        <w:t>этажность, высотность, общая площадь, площадь застройки -</w:t>
      </w:r>
    </w:p>
    <w:p w:rsidR="00E74B49" w:rsidRDefault="00B50C0B">
      <w:pPr>
        <w:pStyle w:val="42"/>
        <w:tabs>
          <w:tab w:val="left" w:pos="5352"/>
        </w:tabs>
        <w:spacing w:after="0"/>
        <w:jc w:val="both"/>
      </w:pPr>
      <w:r>
        <w:rPr>
          <w:sz w:val="22"/>
          <w:szCs w:val="22"/>
        </w:rPr>
        <w:t xml:space="preserve">№ </w:t>
      </w:r>
      <w:r>
        <w:rPr>
          <w:i/>
          <w:iCs/>
          <w:sz w:val="24"/>
          <w:szCs w:val="24"/>
        </w:rPr>
        <w:t>1</w:t>
      </w:r>
      <w:r>
        <w:rPr>
          <w:sz w:val="22"/>
          <w:szCs w:val="22"/>
        </w:rPr>
        <w:t xml:space="preserve">, </w:t>
      </w:r>
      <w:r>
        <w:rPr>
          <w:i/>
          <w:iCs/>
          <w:sz w:val="24"/>
          <w:szCs w:val="24"/>
          <w:u w:val="single"/>
        </w:rPr>
        <w:t>отсутствуют; протяженность - 693 м.</w:t>
      </w:r>
      <w:r>
        <w:rPr>
          <w:sz w:val="22"/>
          <w:szCs w:val="22"/>
        </w:rPr>
        <w:t xml:space="preserve">, </w:t>
      </w:r>
      <w:r>
        <w:t>(согласно чертеж</w:t>
      </w:r>
      <w:proofErr w:type="gramStart"/>
      <w:r>
        <w:t>у(</w:t>
      </w:r>
      <w:proofErr w:type="spellStart"/>
      <w:proofErr w:type="gramEnd"/>
      <w:r>
        <w:t>ам</w:t>
      </w:r>
      <w:proofErr w:type="spellEnd"/>
      <w:r>
        <w:t xml:space="preserve">) (назначение объекта капитального </w:t>
      </w:r>
      <w:r>
        <w:t>строительства, этажность, высотность, общая площадь, градостроительного</w:t>
      </w:r>
      <w:r>
        <w:tab/>
        <w:t>площадь застройки)</w:t>
      </w:r>
    </w:p>
    <w:p w:rsidR="00E74B49" w:rsidRDefault="00B50C0B">
      <w:pPr>
        <w:pStyle w:val="42"/>
        <w:spacing w:line="257" w:lineRule="auto"/>
        <w:ind w:left="1180"/>
      </w:pPr>
      <w:r>
        <w:t>плана)</w:t>
      </w:r>
    </w:p>
    <w:p w:rsidR="00E74B49" w:rsidRDefault="00B50C0B">
      <w:pPr>
        <w:pStyle w:val="30"/>
        <w:keepNext/>
        <w:keepLines/>
        <w:pBdr>
          <w:bottom w:val="single" w:sz="4" w:space="0" w:color="auto"/>
        </w:pBdr>
        <w:spacing w:after="400"/>
        <w:ind w:left="3360"/>
        <w:jc w:val="both"/>
        <w:rPr>
          <w:sz w:val="24"/>
          <w:szCs w:val="24"/>
        </w:rPr>
      </w:pPr>
      <w:bookmarkStart w:id="66" w:name="bookmark65"/>
      <w:bookmarkStart w:id="67" w:name="bookmark66"/>
      <w:bookmarkStart w:id="68" w:name="bookmark67"/>
      <w:r>
        <w:t xml:space="preserve">инвентаризационный или кадастровый номер </w:t>
      </w:r>
      <w:r>
        <w:rPr>
          <w:i/>
          <w:iCs/>
          <w:sz w:val="24"/>
          <w:szCs w:val="24"/>
        </w:rPr>
        <w:t>54:33:000000:1394</w:t>
      </w:r>
      <w:bookmarkEnd w:id="66"/>
      <w:bookmarkEnd w:id="67"/>
      <w:bookmarkEnd w:id="68"/>
    </w:p>
    <w:p w:rsidR="00E74B49" w:rsidRDefault="00B50C0B">
      <w:pPr>
        <w:pStyle w:val="40"/>
        <w:keepNext/>
        <w:keepLines/>
      </w:pPr>
      <w:bookmarkStart w:id="69" w:name="bookmark68"/>
      <w:bookmarkStart w:id="70" w:name="bookmark69"/>
      <w:bookmarkStart w:id="71" w:name="bookmark70"/>
      <w:r>
        <w:t xml:space="preserve">3.2. Объекты, включенные в единый государственный реестр объектов культурного наследия (памятников </w:t>
      </w:r>
      <w:r>
        <w:t>истории и культуры) народов Российской Федерации</w:t>
      </w:r>
      <w:bookmarkEnd w:id="69"/>
      <w:bookmarkEnd w:id="70"/>
      <w:bookmarkEnd w:id="71"/>
    </w:p>
    <w:p w:rsidR="00E74B49" w:rsidRDefault="00B50C0B">
      <w:pPr>
        <w:pStyle w:val="20"/>
        <w:spacing w:after="0"/>
        <w:ind w:firstLine="760"/>
        <w:jc w:val="both"/>
      </w:pPr>
      <w:r>
        <w:rPr>
          <w:b w:val="0"/>
          <w:bCs w:val="0"/>
          <w:i/>
          <w:iCs/>
        </w:rPr>
        <w:t>Информация</w:t>
      </w:r>
    </w:p>
    <w:p w:rsidR="00E74B49" w:rsidRDefault="00B50C0B">
      <w:pPr>
        <w:pStyle w:val="20"/>
        <w:spacing w:after="0"/>
        <w:jc w:val="both"/>
      </w:pPr>
      <w:r>
        <w:rPr>
          <w:b w:val="0"/>
          <w:bCs w:val="0"/>
          <w:sz w:val="22"/>
          <w:szCs w:val="22"/>
        </w:rPr>
        <w:t xml:space="preserve">№ </w:t>
      </w:r>
      <w:r>
        <w:rPr>
          <w:b w:val="0"/>
          <w:bCs w:val="0"/>
          <w:i/>
          <w:iCs/>
          <w:u w:val="single"/>
        </w:rPr>
        <w:t>отсутствует</w:t>
      </w:r>
      <w:proofErr w:type="gramStart"/>
      <w:r>
        <w:rPr>
          <w:b w:val="0"/>
          <w:bCs w:val="0"/>
          <w:sz w:val="22"/>
          <w:szCs w:val="22"/>
        </w:rPr>
        <w:t xml:space="preserve"> ,</w:t>
      </w:r>
      <w:proofErr w:type="gramEnd"/>
      <w:r>
        <w:rPr>
          <w:b w:val="0"/>
          <w:bCs w:val="0"/>
          <w:sz w:val="22"/>
          <w:szCs w:val="22"/>
        </w:rPr>
        <w:t xml:space="preserve"> </w:t>
      </w:r>
      <w:r>
        <w:rPr>
          <w:b w:val="0"/>
          <w:bCs w:val="0"/>
          <w:i/>
          <w:iCs/>
          <w:u w:val="single"/>
        </w:rPr>
        <w:t>Информация отсутствует</w:t>
      </w:r>
    </w:p>
    <w:p w:rsidR="00E74B49" w:rsidRDefault="00B50C0B">
      <w:pPr>
        <w:pStyle w:val="42"/>
        <w:tabs>
          <w:tab w:val="left" w:pos="3184"/>
        </w:tabs>
        <w:spacing w:after="0"/>
        <w:ind w:firstLine="560"/>
        <w:jc w:val="both"/>
      </w:pPr>
      <w:r>
        <w:t>(согласно чертеж</w:t>
      </w:r>
      <w:proofErr w:type="gramStart"/>
      <w:r>
        <w:t>у(</w:t>
      </w:r>
      <w:proofErr w:type="spellStart"/>
      <w:proofErr w:type="gramEnd"/>
      <w:r>
        <w:t>ам</w:t>
      </w:r>
      <w:proofErr w:type="spellEnd"/>
      <w:r>
        <w:t>)</w:t>
      </w:r>
      <w:r>
        <w:tab/>
        <w:t>(назначение объекта культурного наследия, общая площадь, площадь застройки)</w:t>
      </w:r>
    </w:p>
    <w:p w:rsidR="00E74B49" w:rsidRDefault="00B50C0B">
      <w:pPr>
        <w:pStyle w:val="42"/>
        <w:spacing w:after="0"/>
        <w:ind w:firstLine="660"/>
        <w:jc w:val="both"/>
      </w:pPr>
      <w:r>
        <w:t>градостроительного</w:t>
      </w:r>
    </w:p>
    <w:p w:rsidR="00E74B49" w:rsidRDefault="00B50C0B">
      <w:pPr>
        <w:pStyle w:val="42"/>
        <w:ind w:left="1180"/>
      </w:pPr>
      <w:r>
        <w:t>плана)</w:t>
      </w:r>
    </w:p>
    <w:p w:rsidR="00E74B49" w:rsidRDefault="00B50C0B">
      <w:pPr>
        <w:pStyle w:val="20"/>
        <w:pBdr>
          <w:bottom w:val="single" w:sz="4" w:space="0" w:color="auto"/>
        </w:pBdr>
        <w:spacing w:after="0"/>
        <w:jc w:val="both"/>
      </w:pPr>
      <w:r>
        <w:rPr>
          <w:b w:val="0"/>
          <w:bCs w:val="0"/>
          <w:i/>
          <w:iCs/>
        </w:rPr>
        <w:t>Информация отсутствует</w:t>
      </w:r>
    </w:p>
    <w:p w:rsidR="00E74B49" w:rsidRDefault="00B50C0B">
      <w:pPr>
        <w:pStyle w:val="42"/>
        <w:jc w:val="center"/>
      </w:pPr>
      <w:r>
        <w:t>(наименова</w:t>
      </w:r>
      <w:r>
        <w:t>ние органа государственной власти, принявшего решение о включении выявленного объекта культурного</w:t>
      </w:r>
      <w:r>
        <w:br/>
        <w:t>наследия в реестр, реквизиты этого решения)</w:t>
      </w:r>
    </w:p>
    <w:p w:rsidR="00E74B49" w:rsidRDefault="00B50C0B">
      <w:pPr>
        <w:pStyle w:val="20"/>
        <w:tabs>
          <w:tab w:val="left" w:pos="3184"/>
        </w:tabs>
        <w:spacing w:after="0"/>
        <w:ind w:right="700"/>
        <w:jc w:val="right"/>
      </w:pPr>
      <w:r>
        <w:rPr>
          <w:b w:val="0"/>
          <w:bCs w:val="0"/>
          <w:i/>
          <w:iCs/>
        </w:rPr>
        <w:t>Информация</w:t>
      </w:r>
      <w:r>
        <w:rPr>
          <w:b w:val="0"/>
          <w:bCs w:val="0"/>
          <w:i/>
          <w:iCs/>
        </w:rPr>
        <w:tab/>
      </w:r>
      <w:proofErr w:type="spellStart"/>
      <w:proofErr w:type="gramStart"/>
      <w:r>
        <w:rPr>
          <w:b w:val="0"/>
          <w:bCs w:val="0"/>
          <w:i/>
          <w:iCs/>
        </w:rPr>
        <w:t>Информация</w:t>
      </w:r>
      <w:proofErr w:type="spellEnd"/>
      <w:proofErr w:type="gramEnd"/>
    </w:p>
    <w:p w:rsidR="00E74B49" w:rsidRDefault="00B50C0B">
      <w:pPr>
        <w:pStyle w:val="30"/>
        <w:keepNext/>
        <w:keepLines/>
        <w:spacing w:after="0"/>
        <w:ind w:left="0" w:firstLine="560"/>
        <w:jc w:val="both"/>
        <w:rPr>
          <w:sz w:val="24"/>
          <w:szCs w:val="24"/>
        </w:rPr>
      </w:pPr>
      <w:bookmarkStart w:id="72" w:name="bookmark71"/>
      <w:bookmarkStart w:id="73" w:name="bookmark72"/>
      <w:bookmarkStart w:id="74" w:name="bookmark73"/>
      <w:r>
        <w:t xml:space="preserve">регистрационный номер в реестре </w:t>
      </w:r>
      <w:r>
        <w:rPr>
          <w:i/>
          <w:iCs/>
          <w:sz w:val="24"/>
          <w:szCs w:val="24"/>
          <w:u w:val="single"/>
        </w:rPr>
        <w:t>отсутствует</w:t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r>
        <w:rPr>
          <w:i/>
          <w:iCs/>
          <w:sz w:val="24"/>
          <w:szCs w:val="24"/>
          <w:u w:val="single"/>
        </w:rPr>
        <w:t>отсутствует</w:t>
      </w:r>
      <w:bookmarkEnd w:id="72"/>
      <w:bookmarkEnd w:id="73"/>
      <w:bookmarkEnd w:id="74"/>
    </w:p>
    <w:p w:rsidR="00E74B49" w:rsidRDefault="00B50C0B">
      <w:pPr>
        <w:pStyle w:val="42"/>
        <w:spacing w:after="220"/>
        <w:ind w:left="8400"/>
      </w:pPr>
      <w:r>
        <w:t>(дата)</w:t>
      </w:r>
    </w:p>
    <w:p w:rsidR="00E74B49" w:rsidRDefault="00B50C0B">
      <w:pPr>
        <w:pStyle w:val="20"/>
        <w:numPr>
          <w:ilvl w:val="0"/>
          <w:numId w:val="1"/>
        </w:numPr>
        <w:tabs>
          <w:tab w:val="left" w:pos="354"/>
          <w:tab w:val="left" w:pos="1920"/>
          <w:tab w:val="left" w:pos="2434"/>
          <w:tab w:val="left" w:pos="3912"/>
          <w:tab w:val="left" w:pos="5578"/>
          <w:tab w:val="left" w:pos="7378"/>
          <w:tab w:val="left" w:pos="9106"/>
        </w:tabs>
        <w:spacing w:after="0"/>
        <w:jc w:val="both"/>
      </w:pPr>
      <w:bookmarkStart w:id="75" w:name="bookmark74"/>
      <w:bookmarkEnd w:id="75"/>
      <w:r>
        <w:t>Информация</w:t>
      </w:r>
      <w:r>
        <w:tab/>
        <w:t>о</w:t>
      </w:r>
      <w:r>
        <w:tab/>
        <w:t>расчетных</w:t>
      </w:r>
      <w:r>
        <w:tab/>
      </w:r>
      <w:r>
        <w:t>показателях</w:t>
      </w:r>
      <w:r>
        <w:tab/>
        <w:t>минимально</w:t>
      </w:r>
      <w:r>
        <w:tab/>
        <w:t>допустимого</w:t>
      </w:r>
      <w:r>
        <w:tab/>
        <w:t>уровня</w:t>
      </w:r>
    </w:p>
    <w:p w:rsidR="00E74B49" w:rsidRDefault="00B50C0B">
      <w:pPr>
        <w:pStyle w:val="20"/>
        <w:tabs>
          <w:tab w:val="left" w:pos="1920"/>
          <w:tab w:val="left" w:pos="2434"/>
          <w:tab w:val="left" w:pos="3912"/>
          <w:tab w:val="left" w:pos="5578"/>
          <w:tab w:val="left" w:pos="7378"/>
          <w:tab w:val="left" w:pos="9106"/>
        </w:tabs>
        <w:spacing w:after="0"/>
        <w:jc w:val="both"/>
      </w:pPr>
      <w:r>
        <w:t>обеспеченности территории объектами коммунальной, транспортной, социальной инфраструктур</w:t>
      </w:r>
      <w:r>
        <w:tab/>
        <w:t>и</w:t>
      </w:r>
      <w:r>
        <w:tab/>
        <w:t>расчетных</w:t>
      </w:r>
      <w:r>
        <w:tab/>
        <w:t>показателях</w:t>
      </w:r>
      <w:r>
        <w:tab/>
        <w:t>максимально</w:t>
      </w:r>
      <w:r>
        <w:tab/>
        <w:t>допустимого</w:t>
      </w:r>
      <w:r>
        <w:tab/>
        <w:t>уровня</w:t>
      </w:r>
    </w:p>
    <w:p w:rsidR="00E74B49" w:rsidRDefault="00B50C0B">
      <w:pPr>
        <w:pStyle w:val="20"/>
        <w:spacing w:after="220"/>
        <w:jc w:val="both"/>
      </w:pPr>
      <w:r>
        <w:t>территориальной доступности указанных объектов для населения в случае,</w:t>
      </w:r>
      <w:r>
        <w:t xml:space="preserve"> если земельный участок расположен в границах территории, в отношении которой предусматривается осуществление деятельности по комплексному развитию территории: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Информация о расчетных показателях минимально допустимого уровня обеспеченности территории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Объекты коммунальной инфраструктуры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Объекты транспортной инфраструктуры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Объекты социальной инфраструктуры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</w:t>
            </w:r>
            <w:r>
              <w:rPr>
                <w:i w:val="0"/>
                <w:iCs w:val="0"/>
              </w:rPr>
              <w:t>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140"/>
            </w:pPr>
            <w:r>
              <w:rPr>
                <w:i w:val="0"/>
                <w:iCs w:val="0"/>
              </w:rPr>
              <w:t>Расчетный показатель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9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E74B49" w:rsidRDefault="00E74B49">
      <w:pPr>
        <w:spacing w:after="15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Информация о расчетных показателях максимально допустимого уровня территориальной доступности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140"/>
            </w:pPr>
            <w:r>
              <w:rPr>
                <w:i w:val="0"/>
                <w:iCs w:val="0"/>
              </w:rPr>
              <w:t>Расчетный показатель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9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E74B49" w:rsidRDefault="00E74B49">
      <w:pPr>
        <w:spacing w:after="99" w:line="1" w:lineRule="exact"/>
      </w:pPr>
    </w:p>
    <w:p w:rsidR="00E74B49" w:rsidRDefault="00B50C0B">
      <w:pPr>
        <w:pStyle w:val="20"/>
        <w:numPr>
          <w:ilvl w:val="0"/>
          <w:numId w:val="1"/>
        </w:numPr>
        <w:tabs>
          <w:tab w:val="left" w:pos="363"/>
        </w:tabs>
        <w:spacing w:after="220"/>
        <w:jc w:val="both"/>
      </w:pPr>
      <w:bookmarkStart w:id="76" w:name="bookmark75"/>
      <w:bookmarkEnd w:id="76"/>
      <w:r>
        <w:t xml:space="preserve">Информация об ограничениях использования земельного участка, в том </w:t>
      </w:r>
      <w:proofErr w:type="gramStart"/>
      <w:r>
        <w:t>числе</w:t>
      </w:r>
      <w:proofErr w:type="gramEnd"/>
      <w:r>
        <w:t xml:space="preserve"> если </w:t>
      </w:r>
      <w:r>
        <w:t>земельный участок полностью или частично расположен в границах зон с особыми условиями использования территорий</w:t>
      </w:r>
    </w:p>
    <w:p w:rsidR="00E74B49" w:rsidRDefault="00B50C0B">
      <w:pPr>
        <w:pStyle w:val="20"/>
        <w:spacing w:after="100"/>
        <w:ind w:firstLine="660"/>
        <w:jc w:val="both"/>
      </w:pPr>
      <w:r>
        <w:rPr>
          <w:b w:val="0"/>
          <w:bCs w:val="0"/>
          <w:i/>
          <w:iCs/>
        </w:rPr>
        <w:t xml:space="preserve">1. </w:t>
      </w:r>
      <w:proofErr w:type="gramStart"/>
      <w:r>
        <w:rPr>
          <w:b w:val="0"/>
          <w:bCs w:val="0"/>
          <w:i/>
          <w:iCs/>
        </w:rPr>
        <w:t>Охранная зона инженерных коммуникаций (реестровый (учетный) номер 54:33-6.1224.</w:t>
      </w:r>
      <w:proofErr w:type="gramEnd"/>
    </w:p>
    <w:p w:rsidR="00E74B49" w:rsidRDefault="00B50C0B">
      <w:pPr>
        <w:pStyle w:val="20"/>
        <w:spacing w:after="100"/>
        <w:ind w:firstLine="660"/>
        <w:jc w:val="both"/>
      </w:pPr>
      <w:r>
        <w:rPr>
          <w:b w:val="0"/>
          <w:bCs w:val="0"/>
          <w:i/>
          <w:iCs/>
        </w:rPr>
        <w:t>Реквизиты акта, установившего ограничения (обременения) - Пос</w:t>
      </w:r>
      <w:r>
        <w:rPr>
          <w:b w:val="0"/>
          <w:bCs w:val="0"/>
          <w:i/>
          <w:iCs/>
        </w:rPr>
        <w:t xml:space="preserve">тановление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от 24.02.2009 № 160 </w:t>
      </w:r>
      <w:proofErr w:type="gramStart"/>
      <w:r>
        <w:rPr>
          <w:b w:val="0"/>
          <w:bCs w:val="0"/>
          <w:i/>
          <w:iCs/>
        </w:rPr>
        <w:t>выдан</w:t>
      </w:r>
      <w:proofErr w:type="gramEnd"/>
      <w:r>
        <w:rPr>
          <w:b w:val="0"/>
          <w:bCs w:val="0"/>
          <w:i/>
          <w:iCs/>
        </w:rPr>
        <w:t>: Правительство РФ.</w:t>
      </w:r>
    </w:p>
    <w:p w:rsidR="00E74B49" w:rsidRDefault="00B50C0B">
      <w:pPr>
        <w:pStyle w:val="20"/>
        <w:spacing w:after="100"/>
        <w:ind w:firstLine="660"/>
        <w:jc w:val="both"/>
      </w:pPr>
      <w:r>
        <w:rPr>
          <w:b w:val="0"/>
          <w:bCs w:val="0"/>
          <w:i/>
          <w:iCs/>
        </w:rPr>
        <w:t>Земельный участок частично расположен в г</w:t>
      </w:r>
      <w:r>
        <w:rPr>
          <w:b w:val="0"/>
          <w:bCs w:val="0"/>
          <w:i/>
          <w:iCs/>
        </w:rPr>
        <w:t xml:space="preserve">раницах зоны с особыми условиями использования территории, площадь земельного участка, покрываемая зоной с особыми </w:t>
      </w:r>
      <w:r>
        <w:rPr>
          <w:b w:val="0"/>
          <w:bCs w:val="0"/>
          <w:i/>
          <w:iCs/>
        </w:rPr>
        <w:lastRenderedPageBreak/>
        <w:t xml:space="preserve">условиями использования территории, составляет 41 </w:t>
      </w:r>
      <w:proofErr w:type="spellStart"/>
      <w:r>
        <w:rPr>
          <w:b w:val="0"/>
          <w:bCs w:val="0"/>
          <w:i/>
          <w:iCs/>
        </w:rPr>
        <w:t>кв</w:t>
      </w:r>
      <w:proofErr w:type="gramStart"/>
      <w:r>
        <w:rPr>
          <w:b w:val="0"/>
          <w:bCs w:val="0"/>
          <w:i/>
          <w:iCs/>
        </w:rPr>
        <w:t>.м</w:t>
      </w:r>
      <w:proofErr w:type="spellEnd"/>
      <w:proofErr w:type="gramEnd"/>
      <w:r>
        <w:rPr>
          <w:b w:val="0"/>
          <w:bCs w:val="0"/>
          <w:i/>
          <w:iCs/>
        </w:rPr>
        <w:t>;</w:t>
      </w:r>
    </w:p>
    <w:p w:rsidR="00E74B49" w:rsidRDefault="00B50C0B">
      <w:pPr>
        <w:pStyle w:val="20"/>
        <w:spacing w:after="100"/>
        <w:ind w:firstLine="660"/>
        <w:jc w:val="both"/>
      </w:pPr>
      <w:proofErr w:type="gramStart"/>
      <w:r>
        <w:rPr>
          <w:b w:val="0"/>
          <w:bCs w:val="0"/>
          <w:i/>
          <w:iCs/>
        </w:rPr>
        <w:t>Содержание ограничений использования земельного участка - Ограничения использования о</w:t>
      </w:r>
      <w:r>
        <w:rPr>
          <w:b w:val="0"/>
          <w:bCs w:val="0"/>
          <w:i/>
          <w:iCs/>
        </w:rPr>
        <w:t xml:space="preserve">бъектов недвижимости в границах охранной зоны линии электропередач установлены в соответствии с </w:t>
      </w:r>
      <w:proofErr w:type="spellStart"/>
      <w:r>
        <w:rPr>
          <w:b w:val="0"/>
          <w:bCs w:val="0"/>
          <w:i/>
          <w:iCs/>
        </w:rPr>
        <w:t>п.п</w:t>
      </w:r>
      <w:proofErr w:type="spellEnd"/>
      <w:r>
        <w:rPr>
          <w:b w:val="0"/>
          <w:bCs w:val="0"/>
          <w:i/>
          <w:iCs/>
        </w:rPr>
        <w:t>. 8-15 «Правил установления охранных зон объектов электросетевого хозяйства и особых условий использования земельных участков, расположенных в границах таких</w:t>
      </w:r>
      <w:r>
        <w:rPr>
          <w:b w:val="0"/>
          <w:bCs w:val="0"/>
          <w:i/>
          <w:iCs/>
        </w:rPr>
        <w:t xml:space="preserve"> зон», утвержденных Постановлением Правительства РФ № 160 от 24.02.2009 г. «О порядке установления охранных зон объектов электросетевого хозяйства и особых условий использования</w:t>
      </w:r>
      <w:proofErr w:type="gramEnd"/>
      <w:r>
        <w:rPr>
          <w:b w:val="0"/>
          <w:bCs w:val="0"/>
          <w:i/>
          <w:iCs/>
        </w:rPr>
        <w:t xml:space="preserve"> земельных участков, расположенных в границах таких зон».</w:t>
      </w:r>
    </w:p>
    <w:p w:rsidR="00E74B49" w:rsidRDefault="00B50C0B">
      <w:pPr>
        <w:pStyle w:val="20"/>
        <w:spacing w:after="100"/>
        <w:ind w:firstLine="660"/>
      </w:pPr>
      <w:r>
        <w:rPr>
          <w:b w:val="0"/>
          <w:bCs w:val="0"/>
          <w:i/>
          <w:iCs/>
        </w:rPr>
        <w:t>2.Охранная зона инжен</w:t>
      </w:r>
      <w:r>
        <w:rPr>
          <w:b w:val="0"/>
          <w:bCs w:val="0"/>
          <w:i/>
          <w:iCs/>
        </w:rPr>
        <w:t>ерных коммуникаций (теплотрасса).</w:t>
      </w:r>
    </w:p>
    <w:p w:rsidR="00E74B49" w:rsidRDefault="00B50C0B">
      <w:pPr>
        <w:pStyle w:val="20"/>
        <w:spacing w:after="100"/>
        <w:ind w:firstLine="660"/>
        <w:jc w:val="both"/>
      </w:pPr>
      <w:proofErr w:type="gramStart"/>
      <w:r>
        <w:rPr>
          <w:b w:val="0"/>
          <w:bCs w:val="0"/>
          <w:i/>
          <w:iCs/>
        </w:rPr>
        <w:t xml:space="preserve">Информация о реквизитах акта, установившего соответствующие ограничения (обременения), о площади территории земельного участка, ограниченной в использовании, в том числе в границах зон с особыми условиями использования </w:t>
      </w:r>
      <w:r>
        <w:rPr>
          <w:b w:val="0"/>
          <w:bCs w:val="0"/>
          <w:i/>
          <w:iCs/>
        </w:rPr>
        <w:t>территорий, о содержании ограничений использования земельного участка, установленные соответствующим актом, в сведениях ЕГРН отсутствуют.</w:t>
      </w:r>
      <w:proofErr w:type="gramEnd"/>
    </w:p>
    <w:p w:rsidR="00E74B49" w:rsidRDefault="00B50C0B">
      <w:pPr>
        <w:pStyle w:val="20"/>
        <w:spacing w:after="100"/>
        <w:ind w:firstLine="660"/>
      </w:pPr>
      <w:r>
        <w:rPr>
          <w:b w:val="0"/>
          <w:bCs w:val="0"/>
          <w:i/>
          <w:iCs/>
        </w:rPr>
        <w:t>3.Охранная зона инженерных коммуникаций (канализация).</w:t>
      </w:r>
    </w:p>
    <w:p w:rsidR="00E74B49" w:rsidRDefault="00B50C0B">
      <w:pPr>
        <w:pStyle w:val="20"/>
        <w:pBdr>
          <w:bottom w:val="single" w:sz="4" w:space="0" w:color="auto"/>
        </w:pBdr>
        <w:spacing w:after="240"/>
        <w:ind w:firstLine="660"/>
        <w:jc w:val="both"/>
      </w:pPr>
      <w:proofErr w:type="gramStart"/>
      <w:r>
        <w:rPr>
          <w:b w:val="0"/>
          <w:bCs w:val="0"/>
          <w:i/>
          <w:iCs/>
        </w:rPr>
        <w:t>Информация о реквизитах акта, установившего соответствующие огр</w:t>
      </w:r>
      <w:r>
        <w:rPr>
          <w:b w:val="0"/>
          <w:bCs w:val="0"/>
          <w:i/>
          <w:iCs/>
        </w:rPr>
        <w:t>аничения (обременения), о площади территории земельного участка, ограниченной в использовании, в том числе в границах зон с особыми условиями использования территорий, о содержании ограничений использования земельного участка, установленные соответствующим</w:t>
      </w:r>
      <w:r>
        <w:rPr>
          <w:b w:val="0"/>
          <w:bCs w:val="0"/>
          <w:i/>
          <w:iCs/>
        </w:rPr>
        <w:t xml:space="preserve"> актом, в сведениях ЕГРН отсутствуют.</w:t>
      </w:r>
      <w:proofErr w:type="gramEnd"/>
    </w:p>
    <w:p w:rsidR="00E74B49" w:rsidRDefault="00B50C0B">
      <w:pPr>
        <w:pStyle w:val="20"/>
        <w:numPr>
          <w:ilvl w:val="0"/>
          <w:numId w:val="1"/>
        </w:numPr>
        <w:tabs>
          <w:tab w:val="left" w:pos="303"/>
        </w:tabs>
        <w:spacing w:after="240"/>
        <w:jc w:val="both"/>
      </w:pPr>
      <w:bookmarkStart w:id="77" w:name="bookmark76"/>
      <w:bookmarkEnd w:id="77"/>
      <w:r>
        <w:t>Информация о границах зон с особыми условиями использования территорий, если земельный участок полностью или частично расположен в границах таких зон: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2126"/>
        <w:gridCol w:w="1704"/>
        <w:gridCol w:w="1704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Наименование зоны с особыми условиями использования территории с ук</w:t>
            </w:r>
            <w:r>
              <w:rPr>
                <w:i w:val="0"/>
                <w:iCs w:val="0"/>
                <w:sz w:val="20"/>
                <w:szCs w:val="20"/>
              </w:rPr>
              <w:t>азанием объекта, в отношении которого установлена такая зона</w:t>
            </w:r>
          </w:p>
        </w:tc>
        <w:tc>
          <w:tcPr>
            <w:tcW w:w="55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3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B49" w:rsidRDefault="00E74B4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4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Охранная </w:t>
            </w:r>
            <w:r>
              <w:rPr>
                <w:sz w:val="20"/>
                <w:szCs w:val="20"/>
              </w:rPr>
              <w:t>зона КЛ-10кВ Л-10116рай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/ст-РП-1 № 54:33-6.1224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444661,07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4222778,77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444661,60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4222778,74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444661,60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4222776,84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444657,57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4222776,18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444632,76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4222780,09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444632,85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4222780,19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444634,03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4222780,13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444650,56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4222779,30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444657,57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4222778,19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444661,07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4222778,77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Охранная зона инженерных коммуникаций (теплотрасса)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Охранная зона инженерных коммуникаций (канализация)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74B49" w:rsidRDefault="00E74B49">
      <w:pPr>
        <w:spacing w:after="239" w:line="1" w:lineRule="exact"/>
      </w:pPr>
    </w:p>
    <w:p w:rsidR="00E74B49" w:rsidRDefault="00B50C0B">
      <w:pPr>
        <w:pStyle w:val="40"/>
        <w:keepNext/>
        <w:keepLines/>
        <w:numPr>
          <w:ilvl w:val="0"/>
          <w:numId w:val="1"/>
        </w:numPr>
        <w:tabs>
          <w:tab w:val="left" w:pos="298"/>
        </w:tabs>
        <w:jc w:val="both"/>
      </w:pPr>
      <w:bookmarkStart w:id="78" w:name="bookmark79"/>
      <w:bookmarkStart w:id="79" w:name="bookmark77"/>
      <w:bookmarkStart w:id="80" w:name="bookmark78"/>
      <w:bookmarkStart w:id="81" w:name="bookmark80"/>
      <w:bookmarkEnd w:id="78"/>
      <w:r>
        <w:t>Информация о границах публичных сервитутов</w:t>
      </w:r>
      <w:bookmarkEnd w:id="79"/>
      <w:bookmarkEnd w:id="80"/>
      <w:bookmarkEnd w:id="81"/>
    </w:p>
    <w:p w:rsidR="00E74B49" w:rsidRDefault="00B50C0B">
      <w:pPr>
        <w:pStyle w:val="20"/>
        <w:pBdr>
          <w:bottom w:val="single" w:sz="4" w:space="0" w:color="auto"/>
        </w:pBdr>
        <w:spacing w:after="140"/>
        <w:jc w:val="both"/>
      </w:pPr>
      <w:r>
        <w:rPr>
          <w:b w:val="0"/>
          <w:bCs w:val="0"/>
          <w:i/>
          <w:iCs/>
        </w:rPr>
        <w:t xml:space="preserve">Информация </w:t>
      </w:r>
      <w:r>
        <w:rPr>
          <w:b w:val="0"/>
          <w:bCs w:val="0"/>
          <w:i/>
          <w:iCs/>
        </w:rPr>
        <w:t>отсутствует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73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характерной точки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</w:tr>
    </w:tbl>
    <w:p w:rsidR="00E74B49" w:rsidRDefault="00E74B49">
      <w:pPr>
        <w:spacing w:after="239" w:line="1" w:lineRule="exact"/>
      </w:pPr>
    </w:p>
    <w:p w:rsidR="00E74B49" w:rsidRDefault="00B50C0B">
      <w:pPr>
        <w:pStyle w:val="20"/>
        <w:numPr>
          <w:ilvl w:val="0"/>
          <w:numId w:val="1"/>
        </w:numPr>
        <w:tabs>
          <w:tab w:val="left" w:pos="298"/>
        </w:tabs>
        <w:spacing w:after="580"/>
        <w:jc w:val="both"/>
      </w:pPr>
      <w:bookmarkStart w:id="82" w:name="bookmark81"/>
      <w:bookmarkEnd w:id="82"/>
      <w:r>
        <w:lastRenderedPageBreak/>
        <w:t xml:space="preserve">Номер и (или) наименование элемента планировочной структуры, в </w:t>
      </w:r>
      <w:r>
        <w:t>границах которого расположен земельный участок</w:t>
      </w:r>
    </w:p>
    <w:p w:rsidR="00E74B49" w:rsidRDefault="00B50C0B">
      <w:pPr>
        <w:pStyle w:val="20"/>
        <w:numPr>
          <w:ilvl w:val="0"/>
          <w:numId w:val="1"/>
        </w:numPr>
        <w:tabs>
          <w:tab w:val="left" w:pos="303"/>
        </w:tabs>
        <w:spacing w:after="240"/>
        <w:jc w:val="both"/>
      </w:pPr>
      <w:bookmarkStart w:id="83" w:name="bookmark82"/>
      <w:bookmarkEnd w:id="83"/>
      <w:proofErr w:type="gramStart"/>
      <w: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</w:t>
      </w:r>
      <w:r>
        <w:t>ом программ комплексного развития систем коммунальной инфраструктуры поселения, муниципального округа, городского округа (при их наличии), в состав которой входят сведения о максимальной нагрузке в возможных точках подключения (технологического присоединен</w:t>
      </w:r>
      <w:r>
        <w:t>ия) к таким сетям, а также сведения об организации, представившей данную информацию:</w:t>
      </w:r>
      <w:proofErr w:type="gramEnd"/>
    </w:p>
    <w:p w:rsidR="00E74B49" w:rsidRDefault="00B50C0B">
      <w:pPr>
        <w:pStyle w:val="20"/>
        <w:spacing w:after="0"/>
        <w:jc w:val="both"/>
      </w:pPr>
      <w:r>
        <w:rPr>
          <w:b w:val="0"/>
          <w:bCs w:val="0"/>
          <w:i/>
          <w:iCs/>
        </w:rPr>
        <w:t>Информация ООО «Водоканал» от 03.02.2025№67.</w:t>
      </w:r>
    </w:p>
    <w:p w:rsidR="00E74B49" w:rsidRDefault="00B50C0B">
      <w:pPr>
        <w:pStyle w:val="20"/>
        <w:spacing w:after="0"/>
        <w:jc w:val="both"/>
      </w:pPr>
      <w:r>
        <w:rPr>
          <w:b w:val="0"/>
          <w:bCs w:val="0"/>
          <w:i/>
          <w:iCs/>
        </w:rPr>
        <w:t xml:space="preserve">Вид ресурса - водоснабжение. Максимальная нагрузка подключения (технологического присоединения) -10 </w:t>
      </w:r>
      <w:proofErr w:type="spellStart"/>
      <w:r>
        <w:rPr>
          <w:b w:val="0"/>
          <w:bCs w:val="0"/>
          <w:i/>
          <w:iCs/>
        </w:rPr>
        <w:t>куб</w:t>
      </w:r>
      <w:proofErr w:type="gramStart"/>
      <w:r>
        <w:rPr>
          <w:b w:val="0"/>
          <w:bCs w:val="0"/>
          <w:i/>
          <w:iCs/>
        </w:rPr>
        <w:t>.м</w:t>
      </w:r>
      <w:proofErr w:type="spellEnd"/>
      <w:proofErr w:type="gramEnd"/>
      <w:r>
        <w:rPr>
          <w:b w:val="0"/>
          <w:bCs w:val="0"/>
          <w:i/>
          <w:iCs/>
        </w:rPr>
        <w:t>/</w:t>
      </w:r>
      <w:proofErr w:type="spellStart"/>
      <w:r>
        <w:rPr>
          <w:b w:val="0"/>
          <w:bCs w:val="0"/>
          <w:i/>
          <w:iCs/>
        </w:rPr>
        <w:t>сут</w:t>
      </w:r>
      <w:proofErr w:type="spellEnd"/>
      <w:r>
        <w:rPr>
          <w:b w:val="0"/>
          <w:bCs w:val="0"/>
          <w:i/>
          <w:iCs/>
        </w:rPr>
        <w:t>.</w:t>
      </w:r>
    </w:p>
    <w:p w:rsidR="00E74B49" w:rsidRDefault="00B50C0B">
      <w:pPr>
        <w:pStyle w:val="20"/>
        <w:spacing w:after="100"/>
        <w:jc w:val="both"/>
      </w:pPr>
      <w:r>
        <w:rPr>
          <w:b w:val="0"/>
          <w:bCs w:val="0"/>
          <w:i/>
          <w:iCs/>
        </w:rPr>
        <w:t xml:space="preserve">Вид ресурса - </w:t>
      </w:r>
      <w:r>
        <w:rPr>
          <w:b w:val="0"/>
          <w:bCs w:val="0"/>
          <w:i/>
          <w:iCs/>
        </w:rPr>
        <w:t xml:space="preserve">водоотведение. Максимальная нагрузка подключения (технологического присоединения) - 10 </w:t>
      </w:r>
      <w:proofErr w:type="spellStart"/>
      <w:r>
        <w:rPr>
          <w:b w:val="0"/>
          <w:bCs w:val="0"/>
          <w:i/>
          <w:iCs/>
        </w:rPr>
        <w:t>куб</w:t>
      </w:r>
      <w:proofErr w:type="gramStart"/>
      <w:r>
        <w:rPr>
          <w:b w:val="0"/>
          <w:bCs w:val="0"/>
          <w:i/>
          <w:iCs/>
        </w:rPr>
        <w:t>.м</w:t>
      </w:r>
      <w:proofErr w:type="spellEnd"/>
      <w:proofErr w:type="gramEnd"/>
      <w:r>
        <w:rPr>
          <w:b w:val="0"/>
          <w:bCs w:val="0"/>
          <w:i/>
          <w:iCs/>
        </w:rPr>
        <w:t>/</w:t>
      </w:r>
      <w:proofErr w:type="spellStart"/>
      <w:r>
        <w:rPr>
          <w:b w:val="0"/>
          <w:bCs w:val="0"/>
          <w:i/>
          <w:iCs/>
        </w:rPr>
        <w:t>сут</w:t>
      </w:r>
      <w:proofErr w:type="spellEnd"/>
      <w:r>
        <w:rPr>
          <w:b w:val="0"/>
          <w:bCs w:val="0"/>
          <w:i/>
          <w:iCs/>
        </w:rPr>
        <w:t>.</w:t>
      </w:r>
    </w:p>
    <w:p w:rsidR="00E74B49" w:rsidRDefault="00B50C0B">
      <w:pPr>
        <w:pStyle w:val="20"/>
        <w:spacing w:after="0"/>
        <w:jc w:val="both"/>
      </w:pPr>
      <w:r>
        <w:rPr>
          <w:b w:val="0"/>
          <w:bCs w:val="0"/>
          <w:i/>
          <w:iCs/>
        </w:rPr>
        <w:t>Информация МУП «Теплосеть» от 15.10.2025 № 01-1049.</w:t>
      </w:r>
    </w:p>
    <w:p w:rsidR="00E74B49" w:rsidRDefault="00B50C0B">
      <w:pPr>
        <w:pStyle w:val="20"/>
        <w:pBdr>
          <w:bottom w:val="single" w:sz="4" w:space="0" w:color="auto"/>
        </w:pBdr>
        <w:spacing w:after="540"/>
        <w:jc w:val="both"/>
      </w:pPr>
      <w:r>
        <w:rPr>
          <w:b w:val="0"/>
          <w:bCs w:val="0"/>
          <w:i/>
          <w:iCs/>
        </w:rPr>
        <w:t xml:space="preserve">Вид ресурса - теплоснабжение. Максимальная нагрузка подключения (технологического присоединения) - 0,04 </w:t>
      </w:r>
      <w:proofErr w:type="spellStart"/>
      <w:r>
        <w:rPr>
          <w:b w:val="0"/>
          <w:bCs w:val="0"/>
          <w:i/>
          <w:iCs/>
        </w:rPr>
        <w:t>гк</w:t>
      </w:r>
      <w:r>
        <w:rPr>
          <w:b w:val="0"/>
          <w:bCs w:val="0"/>
          <w:i/>
          <w:iCs/>
        </w:rPr>
        <w:t>ал</w:t>
      </w:r>
      <w:proofErr w:type="spellEnd"/>
      <w:r>
        <w:rPr>
          <w:b w:val="0"/>
          <w:bCs w:val="0"/>
          <w:i/>
          <w:iCs/>
        </w:rPr>
        <w:t>/час.</w:t>
      </w:r>
    </w:p>
    <w:p w:rsidR="00E74B49" w:rsidRDefault="00B50C0B">
      <w:pPr>
        <w:pStyle w:val="20"/>
        <w:numPr>
          <w:ilvl w:val="0"/>
          <w:numId w:val="1"/>
        </w:numPr>
        <w:tabs>
          <w:tab w:val="left" w:pos="423"/>
        </w:tabs>
        <w:spacing w:after="240"/>
        <w:jc w:val="both"/>
      </w:pPr>
      <w:bookmarkStart w:id="84" w:name="bookmark83"/>
      <w:bookmarkEnd w:id="84"/>
      <w:r>
        <w:t>Реквизиты нормативных правовых актов субъекта Российской Федерации, муниципальных правовых актов, устанавливающих требования к благоустройству территории</w:t>
      </w:r>
    </w:p>
    <w:p w:rsidR="00E74B49" w:rsidRDefault="00B50C0B">
      <w:pPr>
        <w:pStyle w:val="20"/>
        <w:pBdr>
          <w:bottom w:val="single" w:sz="4" w:space="0" w:color="auto"/>
        </w:pBdr>
        <w:spacing w:after="380"/>
        <w:jc w:val="both"/>
      </w:pPr>
      <w:r>
        <w:rPr>
          <w:b w:val="0"/>
          <w:bCs w:val="0"/>
          <w:i/>
          <w:iCs/>
        </w:rPr>
        <w:t xml:space="preserve">Решение Совета депутатов г.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от 31.05.2023 № 168 "Об утверждении Правил </w:t>
      </w:r>
      <w:r>
        <w:rPr>
          <w:b w:val="0"/>
          <w:bCs w:val="0"/>
          <w:i/>
          <w:iCs/>
        </w:rPr>
        <w:t xml:space="preserve">благоустройства, обеспечения чистоты и порядка на территории города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Новосибирской области" (вред</w:t>
      </w:r>
      <w:proofErr w:type="gramStart"/>
      <w:r>
        <w:rPr>
          <w:b w:val="0"/>
          <w:bCs w:val="0"/>
          <w:i/>
          <w:iCs/>
        </w:rPr>
        <w:t>.</w:t>
      </w:r>
      <w:proofErr w:type="gramEnd"/>
      <w:r>
        <w:rPr>
          <w:b w:val="0"/>
          <w:bCs w:val="0"/>
          <w:i/>
          <w:iCs/>
        </w:rPr>
        <w:t xml:space="preserve"> </w:t>
      </w:r>
      <w:proofErr w:type="gramStart"/>
      <w:r>
        <w:rPr>
          <w:b w:val="0"/>
          <w:bCs w:val="0"/>
          <w:i/>
          <w:iCs/>
        </w:rPr>
        <w:t>р</w:t>
      </w:r>
      <w:proofErr w:type="gramEnd"/>
      <w:r>
        <w:rPr>
          <w:b w:val="0"/>
          <w:bCs w:val="0"/>
          <w:i/>
          <w:iCs/>
        </w:rPr>
        <w:t>ешения от 23.10.2024 № 251).</w:t>
      </w:r>
    </w:p>
    <w:p w:rsidR="00E74B49" w:rsidRDefault="00B50C0B">
      <w:pPr>
        <w:pStyle w:val="a6"/>
        <w:ind w:left="29"/>
        <w:rPr>
          <w:sz w:val="24"/>
          <w:szCs w:val="24"/>
        </w:rPr>
      </w:pPr>
      <w:r>
        <w:rPr>
          <w:sz w:val="24"/>
          <w:szCs w:val="24"/>
        </w:rPr>
        <w:t xml:space="preserve">11. Информация о красных линиях: </w:t>
      </w:r>
      <w:r>
        <w:rPr>
          <w:b w:val="0"/>
          <w:bCs w:val="0"/>
          <w:i/>
          <w:iCs/>
          <w:sz w:val="24"/>
          <w:szCs w:val="24"/>
          <w:u w:val="single"/>
        </w:rPr>
        <w:t>Информация отсутствует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</w:t>
            </w:r>
            <w:r>
              <w:rPr>
                <w:i w:val="0"/>
                <w:iCs w:val="0"/>
                <w:sz w:val="20"/>
                <w:szCs w:val="20"/>
              </w:rPr>
              <w:t>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E74B49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B49" w:rsidRDefault="00B50C0B">
            <w:pPr>
              <w:pStyle w:val="a8"/>
              <w:jc w:val="center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</w:tr>
    </w:tbl>
    <w:p w:rsidR="00E74B49" w:rsidRDefault="00E74B49">
      <w:pPr>
        <w:spacing w:after="479" w:line="1" w:lineRule="exact"/>
      </w:pPr>
    </w:p>
    <w:p w:rsidR="00E74B49" w:rsidRDefault="00B50C0B">
      <w:pPr>
        <w:pStyle w:val="20"/>
        <w:tabs>
          <w:tab w:val="left" w:leader="underscore" w:pos="9830"/>
        </w:tabs>
        <w:spacing w:after="180"/>
        <w:jc w:val="both"/>
      </w:pPr>
      <w:r>
        <w:t xml:space="preserve">12. Информация о требованиях к архитектурно-градостроительному облику объекта капитального строительства: 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5131"/>
        <w:gridCol w:w="4262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82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№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Требования к </w:t>
            </w:r>
            <w:proofErr w:type="spellStart"/>
            <w:r>
              <w:rPr>
                <w:i w:val="0"/>
                <w:iCs w:val="0"/>
                <w:sz w:val="20"/>
                <w:szCs w:val="20"/>
              </w:rPr>
              <w:t>архитектурно</w:t>
            </w:r>
            <w:r>
              <w:rPr>
                <w:i w:val="0"/>
                <w:iCs w:val="0"/>
                <w:sz w:val="20"/>
                <w:szCs w:val="20"/>
              </w:rPr>
              <w:softHyphen/>
            </w:r>
            <w:r>
              <w:rPr>
                <w:i w:val="0"/>
                <w:iCs w:val="0"/>
                <w:sz w:val="20"/>
                <w:szCs w:val="20"/>
              </w:rPr>
              <w:t>градостроительному</w:t>
            </w:r>
            <w:proofErr w:type="spellEnd"/>
            <w:r>
              <w:rPr>
                <w:i w:val="0"/>
                <w:iCs w:val="0"/>
                <w:sz w:val="20"/>
                <w:szCs w:val="20"/>
              </w:rPr>
              <w:t xml:space="preserve"> облику объекта капитального строительства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Показатель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объемно-пространственным характеристикам объекта капитального строительства:</w:t>
            </w:r>
          </w:p>
        </w:tc>
      </w:tr>
    </w:tbl>
    <w:p w:rsidR="00E74B49" w:rsidRDefault="00B50C0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5131"/>
        <w:gridCol w:w="4262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116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фасадов зданий, размещенных по сложившейся линии застройки магистральных </w:t>
            </w:r>
            <w:r>
              <w:rPr>
                <w:sz w:val="20"/>
                <w:szCs w:val="20"/>
              </w:rPr>
              <w:t>улиц, допускается выступ крылец, навесов, эркеров, балконов, террас, приямков из плоскости наружной стены фасада объекта капиталь</w:t>
            </w:r>
            <w:r>
              <w:rPr>
                <w:sz w:val="20"/>
                <w:szCs w:val="20"/>
              </w:rPr>
              <w:softHyphen/>
              <w:t>ного строительства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чем на 2,5 метра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отметки пола входов в объекты капитального строительства на фасадах, </w:t>
            </w:r>
            <w:r>
              <w:rPr>
                <w:sz w:val="20"/>
                <w:szCs w:val="20"/>
              </w:rPr>
              <w:t>обращенных к территориям общего пользования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превышение </w:t>
            </w:r>
            <w:proofErr w:type="gramStart"/>
            <w:r>
              <w:rPr>
                <w:sz w:val="20"/>
                <w:szCs w:val="20"/>
              </w:rPr>
              <w:t>отметки уровня земли уровня земли</w:t>
            </w:r>
            <w:proofErr w:type="gramEnd"/>
            <w:r>
              <w:rPr>
                <w:sz w:val="20"/>
                <w:szCs w:val="20"/>
              </w:rPr>
              <w:t xml:space="preserve"> не более чем на 0,45метра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9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высота помещений первых этажей объектов капиталь</w:t>
            </w:r>
            <w:r>
              <w:rPr>
                <w:sz w:val="20"/>
                <w:szCs w:val="20"/>
              </w:rPr>
              <w:softHyphen/>
              <w:t>ного строительства, предназначенных для общественно</w:t>
            </w:r>
            <w:r>
              <w:rPr>
                <w:sz w:val="20"/>
                <w:szCs w:val="20"/>
              </w:rPr>
              <w:softHyphen/>
              <w:t xml:space="preserve">го использования или </w:t>
            </w:r>
            <w:r>
              <w:rPr>
                <w:sz w:val="20"/>
                <w:szCs w:val="20"/>
              </w:rPr>
              <w:t>предпринимательства, обращенных к территориям общего пользования,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3,5 метра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230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Требования подпунктов «б», «в» настоящего пункта не распространяются на объекты капитального строительства, предназначенные исключительно для оказания гражданам медицинс</w:t>
            </w:r>
            <w:r>
              <w:rPr>
                <w:sz w:val="20"/>
                <w:szCs w:val="20"/>
              </w:rPr>
              <w:t>кой помощи, до</w:t>
            </w:r>
            <w:r>
              <w:rPr>
                <w:sz w:val="20"/>
                <w:szCs w:val="20"/>
              </w:rPr>
              <w:softHyphen/>
              <w:t>школьного, начального и среднего общего образования, профессионального образования и просвещения, размещения музеев, выставочных залов, художественных галерей, домов культуры, библиотек, театров, филармоний, концертных залов, планетариев, ци</w:t>
            </w:r>
            <w:r>
              <w:rPr>
                <w:sz w:val="20"/>
                <w:szCs w:val="20"/>
              </w:rPr>
              <w:t>рков, зверинцев, зоопарков, зоосадов, океанариумов, со</w:t>
            </w:r>
            <w:r>
              <w:rPr>
                <w:sz w:val="20"/>
                <w:szCs w:val="20"/>
              </w:rPr>
              <w:softHyphen/>
              <w:t>вершения религиозных обрядов и церемоний, спортивно-зрелищных зданий и сооружений, имеющих специ</w:t>
            </w:r>
            <w:r>
              <w:rPr>
                <w:sz w:val="20"/>
                <w:szCs w:val="20"/>
              </w:rPr>
              <w:softHyphen/>
              <w:t>альные места</w:t>
            </w:r>
            <w:proofErr w:type="gramEnd"/>
            <w:r>
              <w:rPr>
                <w:sz w:val="20"/>
                <w:szCs w:val="20"/>
              </w:rPr>
              <w:t xml:space="preserve"> для зрителей от 500 мест, а также объектов капитального строительства, размещенных на сложн</w:t>
            </w:r>
            <w:r>
              <w:rPr>
                <w:sz w:val="20"/>
                <w:szCs w:val="20"/>
              </w:rPr>
              <w:t>ом рельефе с уклоном более 4%.</w:t>
            </w:r>
          </w:p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настоящего пункта не распространяются на реконструируемые объекты капитального строительства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архитектурно-стилистическим характеристикам объекта капитального строительства: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92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остекления </w:t>
            </w:r>
            <w:r>
              <w:rPr>
                <w:sz w:val="20"/>
                <w:szCs w:val="20"/>
              </w:rPr>
              <w:t>фасадов первых этажей объектов капитального строительства, обращенных к существу</w:t>
            </w:r>
            <w:r>
              <w:rPr>
                <w:sz w:val="20"/>
                <w:szCs w:val="20"/>
              </w:rPr>
              <w:softHyphen/>
              <w:t>ющим или планируемым территориям общего пользова</w:t>
            </w:r>
            <w:r>
              <w:rPr>
                <w:sz w:val="20"/>
                <w:szCs w:val="20"/>
              </w:rPr>
              <w:softHyphen/>
              <w:t>ния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50%.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 настоящего подпункта не распространяется на реконструируемые объекты капитального строительства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входные группы в жилые и общественные помещения (кроме вспомогательных и аварийных входов и выходов)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должны иметь площадь остекления не менее 50%,</w:t>
            </w:r>
          </w:p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единое </w:t>
            </w:r>
            <w:proofErr w:type="gramStart"/>
            <w:r>
              <w:rPr>
                <w:sz w:val="20"/>
                <w:szCs w:val="20"/>
              </w:rPr>
              <w:t>архитектурное решение</w:t>
            </w:r>
            <w:proofErr w:type="gramEnd"/>
            <w:r>
              <w:rPr>
                <w:sz w:val="20"/>
                <w:szCs w:val="20"/>
              </w:rPr>
              <w:t xml:space="preserve"> в пределах всего фасада, располагаться с привязкой к композиционным осям фаса</w:t>
            </w:r>
            <w:r>
              <w:rPr>
                <w:sz w:val="20"/>
                <w:szCs w:val="20"/>
              </w:rPr>
              <w:t>да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внешних тамбуров входных групп на фасадах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допускается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цветовым решениям объектов капитального строительства: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184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фасады объектов капитального строительства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выполняются с применением цветового решения, нейтрального по </w:t>
            </w:r>
            <w:r>
              <w:rPr>
                <w:sz w:val="20"/>
                <w:szCs w:val="20"/>
              </w:rPr>
              <w:t>отношению к сложившейся застройке территории (цвета фасадов выбираются из цветовой палитры отделки фасадов объектов капитального строительства, расположенных по сложившейся линии застройки в границах квартала)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фасады здания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должны иметь цветовое </w:t>
            </w:r>
            <w:r>
              <w:rPr>
                <w:sz w:val="20"/>
                <w:szCs w:val="20"/>
              </w:rPr>
              <w:t>оформление в единой архитектурной концепции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ind w:firstLine="6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 настоящего пункта не распространяется на объекты капитального строительства специаль</w:t>
            </w:r>
            <w:r>
              <w:rPr>
                <w:sz w:val="20"/>
                <w:szCs w:val="20"/>
              </w:rPr>
              <w:softHyphen/>
              <w:t xml:space="preserve">ного назначения, обеспечения правопорядка, медицинской помощи, пожарной охраны, гражданской обороны, </w:t>
            </w:r>
            <w:proofErr w:type="gramStart"/>
            <w:r>
              <w:rPr>
                <w:sz w:val="20"/>
                <w:szCs w:val="20"/>
              </w:rPr>
              <w:t>имеющих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специализированное цветовое оформление.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отделочным и (или) строительным материалам, определяющие архитектурный облик объектов капитального строительства: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185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при отделке фасадов </w:t>
            </w:r>
            <w:proofErr w:type="spellStart"/>
            <w:r>
              <w:rPr>
                <w:sz w:val="20"/>
                <w:szCs w:val="20"/>
              </w:rPr>
              <w:t>сайдинга</w:t>
            </w:r>
            <w:proofErr w:type="spellEnd"/>
            <w:r>
              <w:rPr>
                <w:sz w:val="20"/>
                <w:szCs w:val="20"/>
              </w:rPr>
              <w:t xml:space="preserve"> (металли</w:t>
            </w:r>
            <w:r>
              <w:rPr>
                <w:sz w:val="20"/>
                <w:szCs w:val="20"/>
              </w:rPr>
              <w:softHyphen/>
              <w:t xml:space="preserve">ческих или пластиковых панелей, </w:t>
            </w:r>
            <w:r>
              <w:rPr>
                <w:sz w:val="20"/>
                <w:szCs w:val="20"/>
              </w:rPr>
              <w:t>имитирующих деревян</w:t>
            </w:r>
            <w:r>
              <w:rPr>
                <w:sz w:val="20"/>
                <w:szCs w:val="20"/>
              </w:rPr>
              <w:softHyphen/>
              <w:t>ную обшивку, за исключением объектов индивидуального жилищного строительства), профилированного метал</w:t>
            </w:r>
            <w:r>
              <w:rPr>
                <w:sz w:val="20"/>
                <w:szCs w:val="20"/>
              </w:rPr>
              <w:softHyphen/>
              <w:t>лического листа (</w:t>
            </w:r>
            <w:proofErr w:type="spellStart"/>
            <w:r>
              <w:rPr>
                <w:sz w:val="20"/>
                <w:szCs w:val="20"/>
              </w:rPr>
              <w:t>профнастила</w:t>
            </w:r>
            <w:proofErr w:type="spellEnd"/>
            <w:r>
              <w:rPr>
                <w:sz w:val="20"/>
                <w:szCs w:val="20"/>
              </w:rPr>
              <w:t>, за исключением объектов капитального строительства, расположенных на тер</w:t>
            </w:r>
            <w:r>
              <w:rPr>
                <w:sz w:val="20"/>
                <w:szCs w:val="20"/>
              </w:rPr>
              <w:softHyphen/>
              <w:t>риториях промышленных предприят</w:t>
            </w:r>
            <w:r>
              <w:rPr>
                <w:sz w:val="20"/>
                <w:szCs w:val="20"/>
              </w:rPr>
              <w:t>ий), асбестоцемент</w:t>
            </w:r>
            <w:r>
              <w:rPr>
                <w:sz w:val="20"/>
                <w:szCs w:val="20"/>
              </w:rPr>
              <w:softHyphen/>
              <w:t>ных листов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допускается</w:t>
            </w:r>
          </w:p>
        </w:tc>
      </w:tr>
    </w:tbl>
    <w:p w:rsidR="00E74B49" w:rsidRDefault="00B50C0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5131"/>
        <w:gridCol w:w="4262"/>
      </w:tblGrid>
      <w:tr w:rsidR="00E74B49">
        <w:tblPrEx>
          <w:tblCellMar>
            <w:top w:w="0" w:type="dxa"/>
            <w:bottom w:w="0" w:type="dxa"/>
          </w:tblCellMar>
        </w:tblPrEx>
        <w:trPr>
          <w:trHeight w:hRule="exact" w:val="185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при отделке фасадов </w:t>
            </w:r>
            <w:proofErr w:type="spellStart"/>
            <w:r>
              <w:rPr>
                <w:sz w:val="20"/>
                <w:szCs w:val="20"/>
              </w:rPr>
              <w:t>сайдинга</w:t>
            </w:r>
            <w:proofErr w:type="spellEnd"/>
            <w:r>
              <w:rPr>
                <w:sz w:val="20"/>
                <w:szCs w:val="20"/>
              </w:rPr>
              <w:t xml:space="preserve"> (металли</w:t>
            </w:r>
            <w:r>
              <w:rPr>
                <w:sz w:val="20"/>
                <w:szCs w:val="20"/>
              </w:rPr>
              <w:softHyphen/>
              <w:t>ческих или пластиковых панелей, имитирующих деревян</w:t>
            </w:r>
            <w:r>
              <w:rPr>
                <w:sz w:val="20"/>
                <w:szCs w:val="20"/>
              </w:rPr>
              <w:softHyphen/>
              <w:t>ную обшивку, за исключением объектов индивидуального жилищного строительства), профилированного метал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лического листа (</w:t>
            </w:r>
            <w:proofErr w:type="spellStart"/>
            <w:r>
              <w:rPr>
                <w:sz w:val="20"/>
                <w:szCs w:val="20"/>
              </w:rPr>
              <w:t>профнастила</w:t>
            </w:r>
            <w:proofErr w:type="spellEnd"/>
            <w:r>
              <w:rPr>
                <w:sz w:val="20"/>
                <w:szCs w:val="20"/>
              </w:rPr>
              <w:t>, за исключением объектов капитального строительства, расположенных на тер</w:t>
            </w:r>
            <w:r>
              <w:rPr>
                <w:sz w:val="20"/>
                <w:szCs w:val="20"/>
              </w:rPr>
              <w:softHyphen/>
              <w:t>риториях промышленных предприятий), асбестоцемент</w:t>
            </w:r>
            <w:r>
              <w:rPr>
                <w:sz w:val="20"/>
                <w:szCs w:val="20"/>
              </w:rPr>
              <w:softHyphen/>
              <w:t>ных листов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допускается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фасады здания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должны быть выполнены в едином стиле с применением </w:t>
            </w:r>
            <w:r>
              <w:rPr>
                <w:sz w:val="20"/>
                <w:szCs w:val="20"/>
              </w:rPr>
              <w:t>одинаковых материалов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размещению технического и инженерного оборудования на фасадах и кровлях объектов капитального строительства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161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E74B49">
            <w:pPr>
              <w:rPr>
                <w:sz w:val="10"/>
                <w:szCs w:val="10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размещение технического и инженерного оборудования (антенн, кабелей, наружных блоков вентиляции и конди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ционирования, вентиляционных труб, элементов систем газоснабжения и др.) на фасадах, силуэтных завершениях объектов капитального строительства (башнях, купо</w:t>
            </w:r>
            <w:r>
              <w:rPr>
                <w:sz w:val="20"/>
                <w:szCs w:val="20"/>
              </w:rPr>
              <w:softHyphen/>
              <w:t>лах), на парапетах, ограждениях кровли, вентиляционных трубах, ограждениях балконов, лоджий</w:t>
            </w:r>
            <w:proofErr w:type="gramEnd"/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допуска</w:t>
            </w:r>
            <w:r>
              <w:rPr>
                <w:sz w:val="20"/>
                <w:szCs w:val="20"/>
              </w:rPr>
              <w:t>ется исключительно в предусмотренных проектной документацией местах, скрытых для визуального восприятия, или с использованием декоративных маскирующих ограждений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подсветке фасадов объектов капитального строительства: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фасады объектов </w:t>
            </w:r>
            <w:r>
              <w:rPr>
                <w:sz w:val="20"/>
                <w:szCs w:val="20"/>
              </w:rPr>
              <w:t>капитального строительства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оборудуются архитектурным освещением</w:t>
            </w:r>
          </w:p>
        </w:tc>
      </w:tr>
      <w:tr w:rsidR="00E74B49">
        <w:tblPrEx>
          <w:tblCellMar>
            <w:top w:w="0" w:type="dxa"/>
            <w:bottom w:w="0" w:type="dxa"/>
          </w:tblCellMar>
        </w:tblPrEx>
        <w:trPr>
          <w:trHeight w:hRule="exact" w:val="163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ind w:firstLine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архитектурное освещение фасадов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B49" w:rsidRDefault="00B50C0B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должно нарушать гигиенические нормативы освещенности окон жилых зданий, палат лечебных учреждений, палат и спальных комнат объектов социального </w:t>
            </w:r>
            <w:r>
              <w:rPr>
                <w:sz w:val="20"/>
                <w:szCs w:val="20"/>
              </w:rPr>
              <w:t>обеспечения, предусмотренные федеральными санитарными правилами, ослеплять участников дорожного движения</w:t>
            </w:r>
          </w:p>
        </w:tc>
      </w:tr>
    </w:tbl>
    <w:p w:rsidR="00000000" w:rsidRDefault="00B50C0B"/>
    <w:sectPr w:rsidR="00000000">
      <w:pgSz w:w="11900" w:h="16840"/>
      <w:pgMar w:top="845" w:right="790" w:bottom="440" w:left="10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50C0B">
      <w:r>
        <w:separator/>
      </w:r>
    </w:p>
  </w:endnote>
  <w:endnote w:type="continuationSeparator" w:id="0">
    <w:p w:rsidR="00000000" w:rsidRDefault="00B5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B49" w:rsidRDefault="00E74B49"/>
  </w:footnote>
  <w:footnote w:type="continuationSeparator" w:id="0">
    <w:p w:rsidR="00E74B49" w:rsidRDefault="00E74B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02587"/>
    <w:multiLevelType w:val="multilevel"/>
    <w:tmpl w:val="E33624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7964EB"/>
    <w:multiLevelType w:val="multilevel"/>
    <w:tmpl w:val="9DA691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0D6F29"/>
    <w:multiLevelType w:val="multilevel"/>
    <w:tmpl w:val="972E62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E74B49"/>
    <w:rsid w:val="00B50C0B"/>
    <w:rsid w:val="00E7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FFFFFF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9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30">
    <w:name w:val="Заголовок №3"/>
    <w:basedOn w:val="a"/>
    <w:link w:val="3"/>
    <w:pPr>
      <w:spacing w:after="430"/>
      <w:ind w:left="3540"/>
      <w:outlineLvl w:val="2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20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pacing w:after="220" w:line="247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Заголовок №4"/>
    <w:basedOn w:val="a"/>
    <w:link w:val="4"/>
    <w:pPr>
      <w:spacing w:after="100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42">
    <w:name w:val="Основной текст (4)"/>
    <w:basedOn w:val="a"/>
    <w:link w:val="41"/>
    <w:pPr>
      <w:spacing w:after="1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6">
    <w:name w:val="Подпись к таблице"/>
    <w:basedOn w:val="a"/>
    <w:link w:val="a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8">
    <w:name w:val="Другое"/>
    <w:basedOn w:val="a"/>
    <w:link w:val="a7"/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0">
    <w:name w:val="Заголовок №1"/>
    <w:basedOn w:val="a"/>
    <w:link w:val="1"/>
    <w:pPr>
      <w:spacing w:line="307" w:lineRule="auto"/>
      <w:ind w:left="1340"/>
      <w:outlineLvl w:val="0"/>
    </w:pPr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22">
    <w:name w:val="Заголовок №2"/>
    <w:basedOn w:val="a"/>
    <w:link w:val="21"/>
    <w:pPr>
      <w:spacing w:line="274" w:lineRule="auto"/>
      <w:ind w:left="940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9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50C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0C0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FFFFFF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9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30">
    <w:name w:val="Заголовок №3"/>
    <w:basedOn w:val="a"/>
    <w:link w:val="3"/>
    <w:pPr>
      <w:spacing w:after="430"/>
      <w:ind w:left="3540"/>
      <w:outlineLvl w:val="2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20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pacing w:after="220" w:line="247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Заголовок №4"/>
    <w:basedOn w:val="a"/>
    <w:link w:val="4"/>
    <w:pPr>
      <w:spacing w:after="100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42">
    <w:name w:val="Основной текст (4)"/>
    <w:basedOn w:val="a"/>
    <w:link w:val="41"/>
    <w:pPr>
      <w:spacing w:after="1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6">
    <w:name w:val="Подпись к таблице"/>
    <w:basedOn w:val="a"/>
    <w:link w:val="a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8">
    <w:name w:val="Другое"/>
    <w:basedOn w:val="a"/>
    <w:link w:val="a7"/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0">
    <w:name w:val="Заголовок №1"/>
    <w:basedOn w:val="a"/>
    <w:link w:val="1"/>
    <w:pPr>
      <w:spacing w:line="307" w:lineRule="auto"/>
      <w:ind w:left="1340"/>
      <w:outlineLvl w:val="0"/>
    </w:pPr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22">
    <w:name w:val="Заголовок №2"/>
    <w:basedOn w:val="a"/>
    <w:link w:val="21"/>
    <w:pPr>
      <w:spacing w:line="274" w:lineRule="auto"/>
      <w:ind w:left="940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9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50C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0C0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5538</Words>
  <Characters>31570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&lt;4D6963726F736F667420576F7264202D20C3CFC7D320CAEEECF1EEECEEEBFCF1EAE0FF2034362E646F63&gt;</vt:lpstr>
    </vt:vector>
  </TitlesOfParts>
  <Company/>
  <LinksUpToDate>false</LinksUpToDate>
  <CharactersWithSpaces>37034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&lt;4D6963726F736F667420576F7264202D20C3CFC7D320CAEEECF1EEECEEEBFCF1EAE0FF2034362E646F63&gt;</dc:title>
  <dc:creator>User</dc:creator>
  <cp:lastModifiedBy>User</cp:lastModifiedBy>
  <cp:revision>2</cp:revision>
  <dcterms:created xsi:type="dcterms:W3CDTF">2026-03-18T02:30:00Z</dcterms:created>
  <dcterms:modified xsi:type="dcterms:W3CDTF">2026-03-18T02:30:00Z</dcterms:modified>
</cp:coreProperties>
</file>